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A0604" w14:textId="77777777" w:rsidR="00206E0F" w:rsidRPr="002737B7" w:rsidRDefault="00206E0F" w:rsidP="002737B7">
      <w:pPr>
        <w:spacing w:line="360" w:lineRule="auto"/>
        <w:ind w:right="-284"/>
        <w:rPr>
          <w:b/>
          <w:sz w:val="72"/>
          <w:szCs w:val="72"/>
        </w:rPr>
      </w:pPr>
    </w:p>
    <w:p w14:paraId="19B5A1AB" w14:textId="77777777" w:rsidR="009F2CC6" w:rsidRDefault="00206E0F" w:rsidP="00206E0F">
      <w:pPr>
        <w:pStyle w:val="Subttulo"/>
        <w:rPr>
          <w:rFonts w:asciiTheme="minorHAnsi" w:hAnsiTheme="minorHAnsi" w:cstheme="minorHAnsi"/>
          <w:szCs w:val="28"/>
        </w:rPr>
      </w:pPr>
      <w:r>
        <w:rPr>
          <w:rFonts w:asciiTheme="minorHAnsi" w:hAnsiTheme="minorHAnsi" w:cstheme="minorHAnsi"/>
          <w:szCs w:val="28"/>
        </w:rPr>
        <w:t>CADERNO DE ENCARGOS</w:t>
      </w:r>
    </w:p>
    <w:p w14:paraId="6807EB45" w14:textId="77777777" w:rsidR="002737B7" w:rsidRDefault="002737B7" w:rsidP="00206E0F">
      <w:pPr>
        <w:pStyle w:val="Subttulo"/>
        <w:rPr>
          <w:rFonts w:asciiTheme="minorHAnsi" w:hAnsiTheme="minorHAnsi" w:cstheme="minorHAnsi"/>
          <w:szCs w:val="28"/>
        </w:rPr>
      </w:pPr>
    </w:p>
    <w:p w14:paraId="12D9A138" w14:textId="77777777" w:rsidR="002737B7" w:rsidRDefault="002737B7" w:rsidP="00206E0F">
      <w:pPr>
        <w:pStyle w:val="Subttulo"/>
        <w:rPr>
          <w:rFonts w:asciiTheme="minorHAnsi" w:hAnsiTheme="minorHAnsi" w:cstheme="minorHAnsi"/>
          <w:szCs w:val="28"/>
        </w:rPr>
      </w:pPr>
    </w:p>
    <w:p w14:paraId="420A8B14" w14:textId="77777777" w:rsidR="002737B7" w:rsidRDefault="002737B7" w:rsidP="00206E0F">
      <w:pPr>
        <w:pStyle w:val="Subttulo"/>
        <w:rPr>
          <w:sz w:val="24"/>
          <w:szCs w:val="24"/>
        </w:rPr>
      </w:pPr>
    </w:p>
    <w:p w14:paraId="29865EC6" w14:textId="77777777" w:rsidR="00072CF5" w:rsidRDefault="00072CF5" w:rsidP="00072CF5">
      <w:pPr>
        <w:pStyle w:val="Subttulo"/>
        <w:rPr>
          <w:sz w:val="24"/>
          <w:szCs w:val="24"/>
        </w:rPr>
      </w:pPr>
    </w:p>
    <w:p w14:paraId="22EEA9F9" w14:textId="77777777" w:rsidR="00072CF5" w:rsidRPr="00650150" w:rsidRDefault="00072CF5" w:rsidP="00072CF5">
      <w:pPr>
        <w:pStyle w:val="Subttulo"/>
        <w:spacing w:line="360" w:lineRule="auto"/>
        <w:rPr>
          <w:sz w:val="24"/>
          <w:szCs w:val="24"/>
        </w:rPr>
      </w:pPr>
      <w:r w:rsidRPr="00650150">
        <w:rPr>
          <w:sz w:val="24"/>
          <w:szCs w:val="24"/>
        </w:rPr>
        <w:t>___________________________________________________________________</w:t>
      </w:r>
    </w:p>
    <w:p w14:paraId="38FB7958" w14:textId="76763923" w:rsidR="00072CF5" w:rsidRPr="00650150" w:rsidRDefault="00072CF5" w:rsidP="00072CF5">
      <w:pPr>
        <w:pStyle w:val="Subttulo"/>
        <w:spacing w:line="360" w:lineRule="auto"/>
        <w:ind w:left="2552" w:hanging="2552"/>
        <w:jc w:val="both"/>
        <w:rPr>
          <w:rFonts w:asciiTheme="minorHAnsi" w:hAnsiTheme="minorHAnsi" w:cstheme="minorHAnsi"/>
          <w:sz w:val="24"/>
          <w:szCs w:val="24"/>
          <w:u w:val="single"/>
        </w:rPr>
      </w:pPr>
      <w:r w:rsidRPr="00650150">
        <w:rPr>
          <w:rFonts w:asciiTheme="minorHAnsi" w:hAnsiTheme="minorHAnsi" w:cstheme="minorHAnsi"/>
          <w:sz w:val="24"/>
          <w:szCs w:val="24"/>
        </w:rPr>
        <w:t>OBJETO CON</w:t>
      </w:r>
      <w:r w:rsidR="00627921" w:rsidRPr="00650150">
        <w:rPr>
          <w:rFonts w:asciiTheme="minorHAnsi" w:hAnsiTheme="minorHAnsi" w:cstheme="minorHAnsi"/>
          <w:sz w:val="24"/>
          <w:szCs w:val="24"/>
        </w:rPr>
        <w:t xml:space="preserve">TRATUAL: </w:t>
      </w:r>
      <w:r w:rsidR="00627921" w:rsidRPr="00650150">
        <w:rPr>
          <w:rFonts w:asciiTheme="minorHAnsi" w:hAnsiTheme="minorHAnsi" w:cstheme="minorHAnsi"/>
          <w:sz w:val="24"/>
          <w:szCs w:val="24"/>
        </w:rPr>
        <w:tab/>
      </w:r>
      <w:r w:rsidR="00011A99">
        <w:rPr>
          <w:rFonts w:asciiTheme="minorHAnsi" w:hAnsiTheme="minorHAnsi" w:cstheme="minorHAnsi"/>
          <w:sz w:val="24"/>
          <w:szCs w:val="24"/>
        </w:rPr>
        <w:t xml:space="preserve">FORNECIMENTO </w:t>
      </w:r>
      <w:r w:rsidR="009D09D9">
        <w:rPr>
          <w:rFonts w:asciiTheme="minorHAnsi" w:hAnsiTheme="minorHAnsi" w:cstheme="minorHAnsi"/>
          <w:sz w:val="24"/>
          <w:szCs w:val="24"/>
        </w:rPr>
        <w:t>CONTÍNUO DE COMBUSTÍVEIS, POR CARTÃO MAGNÉTICO PARA OS SERVIÇOS MUNICIPALIZADOS DA MAIA, POR 24 MESES.</w:t>
      </w:r>
    </w:p>
    <w:p w14:paraId="226AEE2D" w14:textId="77777777" w:rsidR="00072CF5" w:rsidRPr="00650150" w:rsidRDefault="00072CF5" w:rsidP="00072CF5">
      <w:pPr>
        <w:pStyle w:val="Subttulo"/>
        <w:spacing w:line="360" w:lineRule="auto"/>
        <w:jc w:val="left"/>
        <w:rPr>
          <w:rFonts w:asciiTheme="minorHAnsi" w:hAnsiTheme="minorHAnsi" w:cstheme="minorHAnsi"/>
          <w:sz w:val="24"/>
          <w:szCs w:val="24"/>
          <w:u w:val="single"/>
        </w:rPr>
      </w:pPr>
      <w:r w:rsidRPr="00650150">
        <w:rPr>
          <w:rFonts w:asciiTheme="minorHAnsi" w:hAnsiTheme="minorHAnsi" w:cstheme="minorHAnsi"/>
          <w:sz w:val="24"/>
          <w:szCs w:val="24"/>
          <w:u w:val="single"/>
        </w:rPr>
        <w:t>___________________________________________________________________________</w:t>
      </w:r>
    </w:p>
    <w:p w14:paraId="7B3FF994" w14:textId="1431B827" w:rsidR="00072CF5" w:rsidRPr="00650150" w:rsidRDefault="00072CF5" w:rsidP="00072CF5">
      <w:pPr>
        <w:pStyle w:val="Subttulo"/>
        <w:spacing w:line="360" w:lineRule="auto"/>
        <w:ind w:left="3540" w:hanging="3540"/>
        <w:jc w:val="both"/>
        <w:rPr>
          <w:rFonts w:asciiTheme="minorHAnsi" w:hAnsiTheme="minorHAnsi" w:cstheme="minorHAnsi"/>
          <w:sz w:val="24"/>
          <w:szCs w:val="24"/>
        </w:rPr>
      </w:pPr>
      <w:r w:rsidRPr="00650150">
        <w:rPr>
          <w:rFonts w:asciiTheme="minorHAnsi" w:hAnsiTheme="minorHAnsi" w:cstheme="minorHAnsi"/>
          <w:sz w:val="24"/>
          <w:szCs w:val="24"/>
        </w:rPr>
        <w:t xml:space="preserve">PREÇO BASE DO PROCEDIMENTO: </w:t>
      </w:r>
      <w:r w:rsidRPr="00650150">
        <w:rPr>
          <w:rFonts w:asciiTheme="minorHAnsi" w:hAnsiTheme="minorHAnsi" w:cstheme="minorHAnsi"/>
          <w:sz w:val="24"/>
          <w:szCs w:val="24"/>
        </w:rPr>
        <w:tab/>
        <w:t>1</w:t>
      </w:r>
      <w:r w:rsidR="009C4C9E">
        <w:rPr>
          <w:rFonts w:asciiTheme="minorHAnsi" w:hAnsiTheme="minorHAnsi" w:cstheme="minorHAnsi"/>
          <w:sz w:val="24"/>
          <w:szCs w:val="24"/>
        </w:rPr>
        <w:t>1</w:t>
      </w:r>
      <w:r w:rsidR="00011A99">
        <w:rPr>
          <w:rFonts w:asciiTheme="minorHAnsi" w:hAnsiTheme="minorHAnsi" w:cstheme="minorHAnsi"/>
          <w:sz w:val="24"/>
          <w:szCs w:val="24"/>
        </w:rPr>
        <w:t>0</w:t>
      </w:r>
      <w:r w:rsidR="00870B7A" w:rsidRPr="00650150">
        <w:rPr>
          <w:rFonts w:asciiTheme="minorHAnsi" w:hAnsiTheme="minorHAnsi" w:cstheme="minorHAnsi"/>
          <w:sz w:val="24"/>
          <w:szCs w:val="24"/>
        </w:rPr>
        <w:t xml:space="preserve">.000,00 € (CENTO E </w:t>
      </w:r>
      <w:r w:rsidR="009C4C9E">
        <w:rPr>
          <w:rFonts w:asciiTheme="minorHAnsi" w:hAnsiTheme="minorHAnsi" w:cstheme="minorHAnsi"/>
          <w:sz w:val="24"/>
          <w:szCs w:val="24"/>
        </w:rPr>
        <w:t>DEZ</w:t>
      </w:r>
      <w:r w:rsidRPr="00650150">
        <w:rPr>
          <w:rFonts w:asciiTheme="minorHAnsi" w:hAnsiTheme="minorHAnsi" w:cstheme="minorHAnsi"/>
          <w:sz w:val="24"/>
          <w:szCs w:val="24"/>
        </w:rPr>
        <w:t xml:space="preserve"> MIL EUROS)</w:t>
      </w:r>
    </w:p>
    <w:p w14:paraId="60569CAC" w14:textId="77777777" w:rsidR="00072CF5" w:rsidRPr="00650150" w:rsidRDefault="00072CF5" w:rsidP="00072CF5">
      <w:pPr>
        <w:pStyle w:val="Subttulo"/>
        <w:pBdr>
          <w:bottom w:val="single" w:sz="12" w:space="1" w:color="auto"/>
        </w:pBdr>
        <w:spacing w:line="360" w:lineRule="auto"/>
        <w:jc w:val="left"/>
        <w:rPr>
          <w:rFonts w:asciiTheme="minorHAnsi" w:hAnsiTheme="minorHAnsi" w:cstheme="minorHAnsi"/>
          <w:sz w:val="24"/>
          <w:szCs w:val="24"/>
        </w:rPr>
      </w:pPr>
      <w:r w:rsidRPr="00650150">
        <w:rPr>
          <w:rFonts w:asciiTheme="minorHAnsi" w:hAnsiTheme="minorHAnsi" w:cstheme="minorHAnsi"/>
          <w:sz w:val="24"/>
          <w:szCs w:val="24"/>
        </w:rPr>
        <w:t xml:space="preserve">                                         </w:t>
      </w:r>
    </w:p>
    <w:p w14:paraId="75C560B3" w14:textId="77777777" w:rsidR="00072CF5" w:rsidRPr="00650150" w:rsidRDefault="00072CF5" w:rsidP="00072CF5">
      <w:pPr>
        <w:pStyle w:val="Subttulo"/>
        <w:spacing w:line="360" w:lineRule="auto"/>
        <w:ind w:left="2410" w:hanging="2410"/>
        <w:jc w:val="left"/>
        <w:rPr>
          <w:rFonts w:asciiTheme="minorHAnsi" w:hAnsiTheme="minorHAnsi" w:cstheme="minorHAnsi"/>
          <w:sz w:val="24"/>
          <w:szCs w:val="24"/>
        </w:rPr>
      </w:pPr>
    </w:p>
    <w:p w14:paraId="301BBAA6" w14:textId="7E1BFFC9" w:rsidR="00072CF5" w:rsidRPr="00650150" w:rsidRDefault="005D22CC" w:rsidP="00072CF5">
      <w:pPr>
        <w:pStyle w:val="Subttulo"/>
        <w:spacing w:line="360" w:lineRule="auto"/>
        <w:ind w:left="2127" w:hanging="2127"/>
        <w:jc w:val="both"/>
        <w:rPr>
          <w:rFonts w:asciiTheme="minorHAnsi" w:hAnsiTheme="minorHAnsi" w:cstheme="minorHAnsi"/>
          <w:sz w:val="24"/>
          <w:szCs w:val="24"/>
        </w:rPr>
      </w:pPr>
      <w:r w:rsidRPr="00650150">
        <w:rPr>
          <w:rFonts w:asciiTheme="minorHAnsi" w:hAnsiTheme="minorHAnsi" w:cstheme="minorHAnsi"/>
          <w:sz w:val="24"/>
          <w:szCs w:val="24"/>
        </w:rPr>
        <w:t xml:space="preserve">PROCEDIMENTO:   </w:t>
      </w:r>
      <w:r w:rsidRPr="00650150">
        <w:rPr>
          <w:rFonts w:asciiTheme="minorHAnsi" w:hAnsiTheme="minorHAnsi" w:cstheme="minorHAnsi"/>
          <w:sz w:val="24"/>
          <w:szCs w:val="24"/>
        </w:rPr>
        <w:tab/>
      </w:r>
      <w:r w:rsidR="00870B7A" w:rsidRPr="00650150">
        <w:rPr>
          <w:rFonts w:asciiTheme="minorHAnsi" w:hAnsiTheme="minorHAnsi" w:cstheme="minorHAnsi"/>
          <w:sz w:val="24"/>
          <w:szCs w:val="24"/>
        </w:rPr>
        <w:t>CONCURSO PÚBLICO AO ABRIGO DA ALÍNEA B</w:t>
      </w:r>
      <w:r w:rsidR="00072CF5" w:rsidRPr="00650150">
        <w:rPr>
          <w:rFonts w:asciiTheme="minorHAnsi" w:hAnsiTheme="minorHAnsi" w:cstheme="minorHAnsi"/>
          <w:sz w:val="24"/>
          <w:szCs w:val="24"/>
        </w:rPr>
        <w:t>), DO Nº 1 DO ARTIGO 20º</w:t>
      </w:r>
      <w:r w:rsidR="00011A99">
        <w:rPr>
          <w:rFonts w:asciiTheme="minorHAnsi" w:hAnsiTheme="minorHAnsi" w:cstheme="minorHAnsi"/>
          <w:sz w:val="24"/>
          <w:szCs w:val="24"/>
        </w:rPr>
        <w:t>,</w:t>
      </w:r>
      <w:r w:rsidR="00072CF5" w:rsidRPr="00650150">
        <w:rPr>
          <w:rFonts w:asciiTheme="minorHAnsi" w:hAnsiTheme="minorHAnsi" w:cstheme="minorHAnsi"/>
          <w:sz w:val="24"/>
          <w:szCs w:val="24"/>
        </w:rPr>
        <w:t xml:space="preserve"> DO CÓDIGO DOS CONTRATOS PÚBLICOS, NA SUA REDAÇÃO ATUAL</w:t>
      </w:r>
    </w:p>
    <w:p w14:paraId="32D44374" w14:textId="77777777" w:rsidR="00072CF5" w:rsidRPr="00C70864" w:rsidRDefault="00072CF5" w:rsidP="00072CF5">
      <w:pPr>
        <w:pStyle w:val="Subttulo"/>
        <w:rPr>
          <w:color w:val="FF0000"/>
          <w:sz w:val="24"/>
          <w:szCs w:val="24"/>
        </w:rPr>
      </w:pPr>
    </w:p>
    <w:p w14:paraId="142C881E" w14:textId="77777777" w:rsidR="00072CF5" w:rsidRDefault="00072CF5" w:rsidP="00072CF5">
      <w:pPr>
        <w:pStyle w:val="Subttulo"/>
        <w:rPr>
          <w:sz w:val="24"/>
          <w:szCs w:val="24"/>
        </w:rPr>
      </w:pPr>
    </w:p>
    <w:p w14:paraId="0B6EAB9C" w14:textId="77777777" w:rsidR="00335F71" w:rsidRDefault="00335F71" w:rsidP="00335F71">
      <w:pPr>
        <w:pStyle w:val="Subttulo"/>
        <w:rPr>
          <w:sz w:val="24"/>
          <w:szCs w:val="24"/>
        </w:rPr>
      </w:pPr>
    </w:p>
    <w:p w14:paraId="2FBA48CE" w14:textId="77777777" w:rsidR="00335F71" w:rsidRDefault="00335F71" w:rsidP="00335F71">
      <w:pPr>
        <w:pStyle w:val="Subttulo"/>
        <w:rPr>
          <w:sz w:val="24"/>
          <w:szCs w:val="24"/>
        </w:rPr>
      </w:pPr>
    </w:p>
    <w:p w14:paraId="1887C51B" w14:textId="77777777" w:rsidR="00335F71" w:rsidRDefault="00335F71" w:rsidP="00335F71">
      <w:pPr>
        <w:pStyle w:val="Subttulo"/>
        <w:jc w:val="left"/>
        <w:rPr>
          <w:sz w:val="24"/>
          <w:szCs w:val="24"/>
        </w:rPr>
      </w:pPr>
    </w:p>
    <w:p w14:paraId="2BA14E1D" w14:textId="77777777" w:rsidR="00335F71" w:rsidRDefault="00335F71" w:rsidP="00335F71">
      <w:pPr>
        <w:pStyle w:val="Subttulo"/>
        <w:rPr>
          <w:sz w:val="24"/>
          <w:szCs w:val="24"/>
        </w:rPr>
      </w:pPr>
    </w:p>
    <w:p w14:paraId="663E75F1" w14:textId="77777777" w:rsidR="00335F71" w:rsidRPr="00AB18E5" w:rsidRDefault="00335F71" w:rsidP="00335F71">
      <w:pPr>
        <w:pStyle w:val="Subttulo"/>
        <w:rPr>
          <w:sz w:val="24"/>
          <w:szCs w:val="24"/>
        </w:rPr>
      </w:pPr>
    </w:p>
    <w:p w14:paraId="6F92BF25" w14:textId="77777777" w:rsidR="00335F71" w:rsidRDefault="00335F71" w:rsidP="00335F71">
      <w:pPr>
        <w:pStyle w:val="Subttulo"/>
        <w:spacing w:line="480" w:lineRule="auto"/>
        <w:rPr>
          <w:b w:val="0"/>
          <w:bCs/>
          <w:sz w:val="16"/>
        </w:rPr>
      </w:pPr>
    </w:p>
    <w:p w14:paraId="6BBBD398" w14:textId="77777777" w:rsidR="00206E0F" w:rsidRDefault="00206E0F" w:rsidP="00335F71">
      <w:pPr>
        <w:pStyle w:val="Subttulo"/>
        <w:spacing w:line="480" w:lineRule="auto"/>
        <w:rPr>
          <w:b w:val="0"/>
          <w:bCs/>
          <w:sz w:val="16"/>
        </w:rPr>
      </w:pPr>
    </w:p>
    <w:p w14:paraId="1FB15074" w14:textId="77777777" w:rsidR="00206E0F" w:rsidRDefault="00206E0F" w:rsidP="00335F71">
      <w:pPr>
        <w:pStyle w:val="Subttulo"/>
        <w:spacing w:line="480" w:lineRule="auto"/>
        <w:rPr>
          <w:b w:val="0"/>
          <w:bCs/>
          <w:sz w:val="16"/>
        </w:rPr>
      </w:pPr>
    </w:p>
    <w:p w14:paraId="70682AB5" w14:textId="77777777" w:rsidR="00206E0F" w:rsidRDefault="00206E0F" w:rsidP="00335F71">
      <w:pPr>
        <w:pStyle w:val="Subttulo"/>
        <w:spacing w:line="480" w:lineRule="auto"/>
        <w:rPr>
          <w:b w:val="0"/>
          <w:bCs/>
          <w:sz w:val="16"/>
        </w:rPr>
      </w:pPr>
    </w:p>
    <w:p w14:paraId="673B6746" w14:textId="77777777" w:rsidR="00335F71" w:rsidRDefault="00335F71" w:rsidP="00335F71">
      <w:pPr>
        <w:pStyle w:val="Subttulo"/>
        <w:rPr>
          <w:sz w:val="24"/>
          <w:szCs w:val="24"/>
        </w:rPr>
      </w:pPr>
    </w:p>
    <w:p w14:paraId="6CF5DCA4" w14:textId="77777777" w:rsidR="00335F71" w:rsidRPr="002737B7" w:rsidRDefault="00335F71" w:rsidP="00335F71">
      <w:pPr>
        <w:pStyle w:val="Subttulo"/>
        <w:spacing w:line="480" w:lineRule="auto"/>
        <w:jc w:val="left"/>
        <w:rPr>
          <w:b w:val="0"/>
          <w:bCs/>
          <w:sz w:val="36"/>
          <w:szCs w:val="36"/>
        </w:rPr>
      </w:pPr>
    </w:p>
    <w:p w14:paraId="2F1E7538" w14:textId="673A31C6" w:rsidR="00394E5A" w:rsidRPr="003C337D" w:rsidRDefault="009D09D9" w:rsidP="00332012">
      <w:pPr>
        <w:pStyle w:val="Subttulo"/>
        <w:spacing w:line="480" w:lineRule="auto"/>
        <w:rPr>
          <w:rFonts w:asciiTheme="minorHAnsi" w:hAnsiTheme="minorHAnsi" w:cstheme="minorHAnsi"/>
          <w:b w:val="0"/>
          <w:bCs/>
          <w:sz w:val="32"/>
          <w:szCs w:val="32"/>
        </w:rPr>
      </w:pPr>
      <w:r>
        <w:rPr>
          <w:rFonts w:asciiTheme="minorHAnsi" w:hAnsiTheme="minorHAnsi" w:cstheme="minorHAnsi"/>
          <w:b w:val="0"/>
          <w:bCs/>
          <w:sz w:val="32"/>
          <w:szCs w:val="32"/>
        </w:rPr>
        <w:t>MARÇO 2020</w:t>
      </w:r>
    </w:p>
    <w:p w14:paraId="3E839FB7" w14:textId="77777777" w:rsidR="008262BB" w:rsidRDefault="008262BB" w:rsidP="008262BB"/>
    <w:p w14:paraId="5A92F610" w14:textId="77777777" w:rsidR="008262BB" w:rsidRDefault="008262BB" w:rsidP="00394E5A"/>
    <w:p w14:paraId="52F6A1B2" w14:textId="77777777" w:rsidR="00180E44" w:rsidRDefault="00180E44" w:rsidP="00394E5A"/>
    <w:p w14:paraId="5AA61A5B" w14:textId="77777777" w:rsidR="006216D8" w:rsidRDefault="006216D8" w:rsidP="00394E5A"/>
    <w:p w14:paraId="314DF618" w14:textId="77777777" w:rsidR="00180E44" w:rsidRDefault="00394E5A" w:rsidP="00394E5A">
      <w:pPr>
        <w:spacing w:after="0" w:line="360" w:lineRule="auto"/>
        <w:rPr>
          <w:b/>
          <w:sz w:val="28"/>
          <w:szCs w:val="28"/>
        </w:rPr>
      </w:pPr>
      <w:r w:rsidRPr="00180E44">
        <w:rPr>
          <w:b/>
          <w:sz w:val="28"/>
          <w:szCs w:val="28"/>
        </w:rPr>
        <w:t>ÍNDICE</w:t>
      </w:r>
    </w:p>
    <w:tbl>
      <w:tblPr>
        <w:tblStyle w:val="Tabelacomgrelha"/>
        <w:tblW w:w="10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50"/>
        <w:gridCol w:w="627"/>
        <w:gridCol w:w="1335"/>
      </w:tblGrid>
      <w:tr w:rsidR="00FA6948" w14:paraId="1823A5E6" w14:textId="77777777" w:rsidTr="00E806A4">
        <w:trPr>
          <w:trHeight w:val="293"/>
        </w:trPr>
        <w:tc>
          <w:tcPr>
            <w:tcW w:w="8505" w:type="dxa"/>
            <w:gridSpan w:val="2"/>
          </w:tcPr>
          <w:p w14:paraId="16E6B2D0" w14:textId="77777777" w:rsidR="00FA6948" w:rsidRPr="00B95DB6" w:rsidRDefault="00FA6948" w:rsidP="00140051">
            <w:pPr>
              <w:spacing w:line="360" w:lineRule="auto"/>
              <w:rPr>
                <w:b/>
              </w:rPr>
            </w:pPr>
            <w:r w:rsidRPr="00B95DB6">
              <w:rPr>
                <w:b/>
              </w:rPr>
              <w:t xml:space="preserve">1 - CLÁUSULAS GERAIS </w:t>
            </w:r>
          </w:p>
        </w:tc>
        <w:tc>
          <w:tcPr>
            <w:tcW w:w="627" w:type="dxa"/>
          </w:tcPr>
          <w:p w14:paraId="2B66A2F7" w14:textId="77777777" w:rsidR="00FA6948" w:rsidRPr="00795B38" w:rsidRDefault="00FA6948" w:rsidP="00394E5A">
            <w:pPr>
              <w:spacing w:line="360" w:lineRule="auto"/>
              <w:rPr>
                <w:b/>
                <w:sz w:val="20"/>
                <w:szCs w:val="20"/>
              </w:rPr>
            </w:pPr>
          </w:p>
        </w:tc>
        <w:tc>
          <w:tcPr>
            <w:tcW w:w="1335" w:type="dxa"/>
          </w:tcPr>
          <w:p w14:paraId="1B86A98F" w14:textId="77777777" w:rsidR="00FA6948" w:rsidRPr="00795B38" w:rsidRDefault="00FA6948" w:rsidP="00394E5A">
            <w:pPr>
              <w:spacing w:line="360" w:lineRule="auto"/>
              <w:rPr>
                <w:b/>
                <w:sz w:val="20"/>
                <w:szCs w:val="20"/>
              </w:rPr>
            </w:pPr>
          </w:p>
        </w:tc>
      </w:tr>
      <w:tr w:rsidR="00FA6948" w14:paraId="1FD3389F" w14:textId="77777777" w:rsidTr="00E806A4">
        <w:tc>
          <w:tcPr>
            <w:tcW w:w="1555" w:type="dxa"/>
          </w:tcPr>
          <w:p w14:paraId="2AA01EF4" w14:textId="77777777" w:rsidR="00FA6948" w:rsidRPr="00B95DB6" w:rsidRDefault="00FA6948" w:rsidP="00394E5A">
            <w:pPr>
              <w:spacing w:line="360" w:lineRule="auto"/>
              <w:rPr>
                <w:b/>
              </w:rPr>
            </w:pPr>
            <w:r w:rsidRPr="00B95DB6">
              <w:t>CLÁUSULA 1ª</w:t>
            </w:r>
          </w:p>
        </w:tc>
        <w:tc>
          <w:tcPr>
            <w:tcW w:w="6950" w:type="dxa"/>
          </w:tcPr>
          <w:p w14:paraId="5BD04B88" w14:textId="77F3D285" w:rsidR="00FA6948" w:rsidRPr="00795B38" w:rsidRDefault="00FA6948" w:rsidP="00FA6948">
            <w:pPr>
              <w:spacing w:line="360" w:lineRule="auto"/>
              <w:rPr>
                <w:b/>
                <w:sz w:val="20"/>
                <w:szCs w:val="20"/>
              </w:rPr>
            </w:pPr>
            <w:r w:rsidRPr="00F866B8">
              <w:t>OBJETO</w:t>
            </w:r>
          </w:p>
        </w:tc>
        <w:tc>
          <w:tcPr>
            <w:tcW w:w="627" w:type="dxa"/>
          </w:tcPr>
          <w:p w14:paraId="60EE98E4" w14:textId="55DB7EE5" w:rsidR="00FA6948" w:rsidRPr="00795B38" w:rsidRDefault="00FA6948" w:rsidP="00394E5A">
            <w:pPr>
              <w:spacing w:line="360" w:lineRule="auto"/>
              <w:rPr>
                <w:b/>
                <w:sz w:val="20"/>
                <w:szCs w:val="20"/>
              </w:rPr>
            </w:pPr>
          </w:p>
        </w:tc>
        <w:tc>
          <w:tcPr>
            <w:tcW w:w="1335" w:type="dxa"/>
          </w:tcPr>
          <w:p w14:paraId="3C6C3FAA" w14:textId="77777777" w:rsidR="00FA6948" w:rsidRPr="00795B38" w:rsidRDefault="00FA6948" w:rsidP="00394E5A">
            <w:pPr>
              <w:spacing w:line="360" w:lineRule="auto"/>
              <w:rPr>
                <w:b/>
                <w:sz w:val="20"/>
                <w:szCs w:val="20"/>
              </w:rPr>
            </w:pPr>
          </w:p>
        </w:tc>
      </w:tr>
      <w:tr w:rsidR="00FA6948" w14:paraId="07C4EB47" w14:textId="77777777" w:rsidTr="00E806A4">
        <w:tc>
          <w:tcPr>
            <w:tcW w:w="1555" w:type="dxa"/>
          </w:tcPr>
          <w:p w14:paraId="052FF9C4" w14:textId="77777777" w:rsidR="00FA6948" w:rsidRPr="00795B38" w:rsidRDefault="00FA6948" w:rsidP="00394E5A">
            <w:pPr>
              <w:spacing w:line="360" w:lineRule="auto"/>
              <w:rPr>
                <w:b/>
                <w:sz w:val="20"/>
                <w:szCs w:val="20"/>
              </w:rPr>
            </w:pPr>
            <w:r w:rsidRPr="00F866B8">
              <w:t>CLÁUSULA 2ª</w:t>
            </w:r>
          </w:p>
        </w:tc>
        <w:tc>
          <w:tcPr>
            <w:tcW w:w="6950" w:type="dxa"/>
          </w:tcPr>
          <w:p w14:paraId="1C8D8B0E" w14:textId="5FE031C6" w:rsidR="00FA6948" w:rsidRPr="00795B38" w:rsidRDefault="00FA6948" w:rsidP="00011A99">
            <w:pPr>
              <w:spacing w:line="360" w:lineRule="auto"/>
              <w:rPr>
                <w:b/>
                <w:sz w:val="20"/>
                <w:szCs w:val="20"/>
              </w:rPr>
            </w:pPr>
            <w:r w:rsidRPr="00F866B8">
              <w:t>CONTRATO</w:t>
            </w:r>
            <w:r>
              <w:t xml:space="preserve"> </w:t>
            </w:r>
          </w:p>
        </w:tc>
        <w:tc>
          <w:tcPr>
            <w:tcW w:w="627" w:type="dxa"/>
          </w:tcPr>
          <w:p w14:paraId="7D1C4A0F" w14:textId="609FF154" w:rsidR="00FA6948" w:rsidRPr="00795B38" w:rsidRDefault="00FA6948" w:rsidP="00394E5A">
            <w:pPr>
              <w:spacing w:line="360" w:lineRule="auto"/>
              <w:rPr>
                <w:b/>
                <w:sz w:val="20"/>
                <w:szCs w:val="20"/>
              </w:rPr>
            </w:pPr>
          </w:p>
        </w:tc>
        <w:tc>
          <w:tcPr>
            <w:tcW w:w="1335" w:type="dxa"/>
          </w:tcPr>
          <w:p w14:paraId="41522792" w14:textId="77777777" w:rsidR="00FA6948" w:rsidRPr="00795B38" w:rsidRDefault="00FA6948" w:rsidP="00394E5A">
            <w:pPr>
              <w:spacing w:line="360" w:lineRule="auto"/>
              <w:rPr>
                <w:b/>
                <w:sz w:val="20"/>
                <w:szCs w:val="20"/>
              </w:rPr>
            </w:pPr>
          </w:p>
        </w:tc>
      </w:tr>
      <w:tr w:rsidR="00FA6948" w14:paraId="6426D391" w14:textId="77777777" w:rsidTr="00E806A4">
        <w:tc>
          <w:tcPr>
            <w:tcW w:w="1555" w:type="dxa"/>
          </w:tcPr>
          <w:p w14:paraId="2882B11A" w14:textId="77777777" w:rsidR="00FA6948" w:rsidRPr="00795B38" w:rsidRDefault="00FA6948" w:rsidP="00394E5A">
            <w:pPr>
              <w:spacing w:line="360" w:lineRule="auto"/>
              <w:rPr>
                <w:b/>
                <w:sz w:val="20"/>
                <w:szCs w:val="20"/>
              </w:rPr>
            </w:pPr>
            <w:r w:rsidRPr="00F866B8">
              <w:t>CLÁUSULA 3ª</w:t>
            </w:r>
          </w:p>
        </w:tc>
        <w:tc>
          <w:tcPr>
            <w:tcW w:w="6950" w:type="dxa"/>
          </w:tcPr>
          <w:p w14:paraId="38D0EFAA" w14:textId="36E263B4" w:rsidR="00FA6948" w:rsidRPr="00795B38" w:rsidRDefault="00FA6948" w:rsidP="00011A99">
            <w:pPr>
              <w:spacing w:line="360" w:lineRule="auto"/>
              <w:rPr>
                <w:b/>
                <w:sz w:val="20"/>
                <w:szCs w:val="20"/>
              </w:rPr>
            </w:pPr>
            <w:r w:rsidRPr="00F866B8">
              <w:t>PRAZO DE EXECUÇÃO DO CONTRATO</w:t>
            </w:r>
            <w:r>
              <w:t xml:space="preserve"> </w:t>
            </w:r>
          </w:p>
        </w:tc>
        <w:tc>
          <w:tcPr>
            <w:tcW w:w="627" w:type="dxa"/>
          </w:tcPr>
          <w:p w14:paraId="42870F98" w14:textId="72FA110F" w:rsidR="00FA6948" w:rsidRPr="00795B38" w:rsidRDefault="00FA6948" w:rsidP="00394E5A">
            <w:pPr>
              <w:spacing w:line="360" w:lineRule="auto"/>
              <w:rPr>
                <w:b/>
                <w:sz w:val="20"/>
                <w:szCs w:val="20"/>
              </w:rPr>
            </w:pPr>
          </w:p>
        </w:tc>
        <w:tc>
          <w:tcPr>
            <w:tcW w:w="1335" w:type="dxa"/>
          </w:tcPr>
          <w:p w14:paraId="526E14F5" w14:textId="77777777" w:rsidR="00FA6948" w:rsidRPr="00795B38" w:rsidRDefault="00FA6948" w:rsidP="00394E5A">
            <w:pPr>
              <w:spacing w:line="360" w:lineRule="auto"/>
              <w:rPr>
                <w:b/>
                <w:sz w:val="20"/>
                <w:szCs w:val="20"/>
              </w:rPr>
            </w:pPr>
          </w:p>
        </w:tc>
      </w:tr>
      <w:tr w:rsidR="00FA6948" w14:paraId="4DA32FB7" w14:textId="77777777" w:rsidTr="00E806A4">
        <w:tc>
          <w:tcPr>
            <w:tcW w:w="1555" w:type="dxa"/>
          </w:tcPr>
          <w:p w14:paraId="408F5657" w14:textId="77777777" w:rsidR="00FA6948" w:rsidRPr="00795B38" w:rsidRDefault="00FA6948" w:rsidP="00394E5A">
            <w:pPr>
              <w:spacing w:line="360" w:lineRule="auto"/>
              <w:rPr>
                <w:b/>
                <w:sz w:val="20"/>
                <w:szCs w:val="20"/>
              </w:rPr>
            </w:pPr>
            <w:r w:rsidRPr="00F866B8">
              <w:t>CLÁUSULA 4ª</w:t>
            </w:r>
          </w:p>
        </w:tc>
        <w:tc>
          <w:tcPr>
            <w:tcW w:w="6950" w:type="dxa"/>
          </w:tcPr>
          <w:p w14:paraId="55F01A53" w14:textId="2617C403" w:rsidR="00FA6948" w:rsidRPr="00795B38" w:rsidRDefault="00FA6948" w:rsidP="00011A99">
            <w:pPr>
              <w:spacing w:line="360" w:lineRule="auto"/>
              <w:rPr>
                <w:b/>
                <w:sz w:val="20"/>
                <w:szCs w:val="20"/>
              </w:rPr>
            </w:pPr>
            <w:r w:rsidRPr="00F866B8">
              <w:t xml:space="preserve">OBRIGAÇÕES DO </w:t>
            </w:r>
            <w:r w:rsidR="00066701">
              <w:t>FORNECEDOR</w:t>
            </w:r>
            <w:r>
              <w:t xml:space="preserve"> </w:t>
            </w:r>
          </w:p>
        </w:tc>
        <w:tc>
          <w:tcPr>
            <w:tcW w:w="627" w:type="dxa"/>
          </w:tcPr>
          <w:p w14:paraId="772ED05E" w14:textId="7E6D5BB7" w:rsidR="00FA6948" w:rsidRPr="00795B38" w:rsidRDefault="00FA6948" w:rsidP="00394E5A">
            <w:pPr>
              <w:spacing w:line="360" w:lineRule="auto"/>
              <w:rPr>
                <w:b/>
                <w:sz w:val="20"/>
                <w:szCs w:val="20"/>
              </w:rPr>
            </w:pPr>
          </w:p>
        </w:tc>
        <w:tc>
          <w:tcPr>
            <w:tcW w:w="1335" w:type="dxa"/>
          </w:tcPr>
          <w:p w14:paraId="59FCADC4" w14:textId="77777777" w:rsidR="00FA6948" w:rsidRPr="00795B38" w:rsidRDefault="00FA6948" w:rsidP="00394E5A">
            <w:pPr>
              <w:spacing w:line="360" w:lineRule="auto"/>
              <w:rPr>
                <w:b/>
                <w:sz w:val="20"/>
                <w:szCs w:val="20"/>
              </w:rPr>
            </w:pPr>
          </w:p>
        </w:tc>
      </w:tr>
      <w:tr w:rsidR="00FA6948" w14:paraId="0B3D3C24" w14:textId="77777777" w:rsidTr="00E806A4">
        <w:tc>
          <w:tcPr>
            <w:tcW w:w="1555" w:type="dxa"/>
          </w:tcPr>
          <w:p w14:paraId="086A4E75" w14:textId="77777777" w:rsidR="00FA6948" w:rsidRPr="00795B38" w:rsidRDefault="00FA6948" w:rsidP="00394E5A">
            <w:pPr>
              <w:spacing w:line="360" w:lineRule="auto"/>
              <w:rPr>
                <w:b/>
                <w:sz w:val="20"/>
                <w:szCs w:val="20"/>
              </w:rPr>
            </w:pPr>
            <w:r w:rsidRPr="00F866B8">
              <w:t>CLÁUSULA 5ª</w:t>
            </w:r>
          </w:p>
        </w:tc>
        <w:tc>
          <w:tcPr>
            <w:tcW w:w="6950" w:type="dxa"/>
          </w:tcPr>
          <w:p w14:paraId="7150A336" w14:textId="78C775D6" w:rsidR="00FA6948" w:rsidRPr="00795B38" w:rsidRDefault="00FA6948" w:rsidP="00011A99">
            <w:pPr>
              <w:spacing w:line="360" w:lineRule="auto"/>
              <w:rPr>
                <w:b/>
                <w:sz w:val="20"/>
                <w:szCs w:val="20"/>
              </w:rPr>
            </w:pPr>
            <w:r w:rsidRPr="00F866B8">
              <w:t xml:space="preserve">CONFORMIDADE E </w:t>
            </w:r>
            <w:r>
              <w:t xml:space="preserve">GARANTIA TÉCNICA </w:t>
            </w:r>
          </w:p>
        </w:tc>
        <w:tc>
          <w:tcPr>
            <w:tcW w:w="627" w:type="dxa"/>
          </w:tcPr>
          <w:p w14:paraId="3D923E1C" w14:textId="446471A4" w:rsidR="00FA6948" w:rsidRPr="00795B38" w:rsidRDefault="00FA6948" w:rsidP="00394E5A">
            <w:pPr>
              <w:spacing w:line="360" w:lineRule="auto"/>
              <w:rPr>
                <w:b/>
                <w:sz w:val="20"/>
                <w:szCs w:val="20"/>
              </w:rPr>
            </w:pPr>
          </w:p>
        </w:tc>
        <w:tc>
          <w:tcPr>
            <w:tcW w:w="1335" w:type="dxa"/>
          </w:tcPr>
          <w:p w14:paraId="2E659CCD" w14:textId="77777777" w:rsidR="00FA6948" w:rsidRPr="00795B38" w:rsidRDefault="00FA6948" w:rsidP="00394E5A">
            <w:pPr>
              <w:spacing w:line="360" w:lineRule="auto"/>
              <w:rPr>
                <w:b/>
                <w:sz w:val="20"/>
                <w:szCs w:val="20"/>
              </w:rPr>
            </w:pPr>
          </w:p>
        </w:tc>
      </w:tr>
      <w:tr w:rsidR="00FA6948" w14:paraId="359EB0A7" w14:textId="77777777" w:rsidTr="00E806A4">
        <w:tc>
          <w:tcPr>
            <w:tcW w:w="1555" w:type="dxa"/>
          </w:tcPr>
          <w:p w14:paraId="4738F87C" w14:textId="77777777" w:rsidR="00FA6948" w:rsidRPr="00795B38" w:rsidRDefault="00FA6948" w:rsidP="00E1094B">
            <w:pPr>
              <w:spacing w:line="360" w:lineRule="auto"/>
              <w:rPr>
                <w:b/>
                <w:sz w:val="20"/>
                <w:szCs w:val="20"/>
              </w:rPr>
            </w:pPr>
            <w:r w:rsidRPr="00F866B8">
              <w:t xml:space="preserve">CLÁUSULA </w:t>
            </w:r>
            <w:r>
              <w:t>6</w:t>
            </w:r>
            <w:r w:rsidRPr="00F866B8">
              <w:t>ª</w:t>
            </w:r>
          </w:p>
        </w:tc>
        <w:tc>
          <w:tcPr>
            <w:tcW w:w="6950" w:type="dxa"/>
          </w:tcPr>
          <w:p w14:paraId="6FA18ADB" w14:textId="17008F47" w:rsidR="00FA6948" w:rsidRPr="00795B38" w:rsidRDefault="00FA6948" w:rsidP="00011A99">
            <w:pPr>
              <w:spacing w:line="360" w:lineRule="auto"/>
              <w:rPr>
                <w:b/>
                <w:sz w:val="20"/>
                <w:szCs w:val="20"/>
              </w:rPr>
            </w:pPr>
            <w:r>
              <w:t>GESTOR DO CONTRATO</w:t>
            </w:r>
            <w:r w:rsidR="00E806A4">
              <w:t xml:space="preserve"> </w:t>
            </w:r>
          </w:p>
        </w:tc>
        <w:tc>
          <w:tcPr>
            <w:tcW w:w="627" w:type="dxa"/>
          </w:tcPr>
          <w:p w14:paraId="2358DD49" w14:textId="5C688BA6" w:rsidR="00FA6948" w:rsidRPr="00795B38" w:rsidRDefault="00FA6948" w:rsidP="00394E5A">
            <w:pPr>
              <w:spacing w:line="360" w:lineRule="auto"/>
              <w:rPr>
                <w:b/>
                <w:sz w:val="20"/>
                <w:szCs w:val="20"/>
              </w:rPr>
            </w:pPr>
          </w:p>
        </w:tc>
        <w:tc>
          <w:tcPr>
            <w:tcW w:w="1335" w:type="dxa"/>
          </w:tcPr>
          <w:p w14:paraId="232DF863" w14:textId="77777777" w:rsidR="00FA6948" w:rsidRPr="00795B38" w:rsidRDefault="00FA6948" w:rsidP="00394E5A">
            <w:pPr>
              <w:spacing w:line="360" w:lineRule="auto"/>
              <w:rPr>
                <w:b/>
                <w:sz w:val="20"/>
                <w:szCs w:val="20"/>
              </w:rPr>
            </w:pPr>
          </w:p>
        </w:tc>
      </w:tr>
      <w:tr w:rsidR="00FA6948" w14:paraId="54AB74A0" w14:textId="77777777" w:rsidTr="00E806A4">
        <w:tc>
          <w:tcPr>
            <w:tcW w:w="1555" w:type="dxa"/>
          </w:tcPr>
          <w:p w14:paraId="23EBC379" w14:textId="77777777" w:rsidR="00FA6948" w:rsidRPr="00795B38" w:rsidRDefault="00FA6948" w:rsidP="00E1094B">
            <w:pPr>
              <w:spacing w:line="360" w:lineRule="auto"/>
              <w:rPr>
                <w:b/>
                <w:sz w:val="20"/>
                <w:szCs w:val="20"/>
              </w:rPr>
            </w:pPr>
            <w:r>
              <w:t>CLÁUSULA 7</w:t>
            </w:r>
            <w:r w:rsidRPr="00142242">
              <w:t>ª</w:t>
            </w:r>
          </w:p>
        </w:tc>
        <w:tc>
          <w:tcPr>
            <w:tcW w:w="6950" w:type="dxa"/>
          </w:tcPr>
          <w:p w14:paraId="26B6B367" w14:textId="0B854614" w:rsidR="00FA6948" w:rsidRPr="00795B38" w:rsidRDefault="00FA6948" w:rsidP="00011A99">
            <w:pPr>
              <w:spacing w:line="360" w:lineRule="auto"/>
              <w:rPr>
                <w:b/>
                <w:sz w:val="20"/>
                <w:szCs w:val="20"/>
              </w:rPr>
            </w:pPr>
            <w:r w:rsidRPr="00142242">
              <w:t>CONDIÇÕES DE PAGAMENTO</w:t>
            </w:r>
            <w:r w:rsidR="00E806A4">
              <w:t xml:space="preserve"> </w:t>
            </w:r>
          </w:p>
        </w:tc>
        <w:tc>
          <w:tcPr>
            <w:tcW w:w="627" w:type="dxa"/>
          </w:tcPr>
          <w:p w14:paraId="4A0D43F8" w14:textId="31C24ECD" w:rsidR="00FA6948" w:rsidRPr="00795B38" w:rsidRDefault="00FA6948" w:rsidP="00394E5A">
            <w:pPr>
              <w:spacing w:line="360" w:lineRule="auto"/>
              <w:rPr>
                <w:b/>
                <w:sz w:val="20"/>
                <w:szCs w:val="20"/>
              </w:rPr>
            </w:pPr>
          </w:p>
        </w:tc>
        <w:tc>
          <w:tcPr>
            <w:tcW w:w="1335" w:type="dxa"/>
          </w:tcPr>
          <w:p w14:paraId="79F55ADB" w14:textId="77777777" w:rsidR="00FA6948" w:rsidRPr="00795B38" w:rsidRDefault="00FA6948" w:rsidP="00394E5A">
            <w:pPr>
              <w:spacing w:line="360" w:lineRule="auto"/>
              <w:rPr>
                <w:b/>
                <w:sz w:val="20"/>
                <w:szCs w:val="20"/>
              </w:rPr>
            </w:pPr>
          </w:p>
        </w:tc>
      </w:tr>
      <w:tr w:rsidR="00FA6948" w14:paraId="2C6230CD" w14:textId="77777777" w:rsidTr="00E806A4">
        <w:tc>
          <w:tcPr>
            <w:tcW w:w="1555" w:type="dxa"/>
          </w:tcPr>
          <w:p w14:paraId="50A5FBB6" w14:textId="77777777" w:rsidR="00FA6948" w:rsidRPr="00795B38" w:rsidRDefault="00FA6948" w:rsidP="000C5C60">
            <w:pPr>
              <w:spacing w:line="360" w:lineRule="auto"/>
              <w:rPr>
                <w:b/>
                <w:sz w:val="20"/>
                <w:szCs w:val="20"/>
              </w:rPr>
            </w:pPr>
            <w:r>
              <w:t>CLÁUSULA 8</w:t>
            </w:r>
            <w:r w:rsidRPr="00142242">
              <w:t>ª</w:t>
            </w:r>
          </w:p>
        </w:tc>
        <w:tc>
          <w:tcPr>
            <w:tcW w:w="6950" w:type="dxa"/>
          </w:tcPr>
          <w:p w14:paraId="0AB649F1" w14:textId="12DE11FC" w:rsidR="00FA6948" w:rsidRPr="00795B38" w:rsidRDefault="00FA6948" w:rsidP="00011A99">
            <w:pPr>
              <w:spacing w:line="360" w:lineRule="auto"/>
              <w:rPr>
                <w:b/>
                <w:sz w:val="20"/>
                <w:szCs w:val="20"/>
              </w:rPr>
            </w:pPr>
            <w:r w:rsidRPr="00142242">
              <w:t>RESOLUÇÃO POR PARTE DA ENTIDADE ADJUDICANTE</w:t>
            </w:r>
            <w:r>
              <w:t xml:space="preserve"> </w:t>
            </w:r>
          </w:p>
        </w:tc>
        <w:tc>
          <w:tcPr>
            <w:tcW w:w="627" w:type="dxa"/>
          </w:tcPr>
          <w:p w14:paraId="0E3F4758" w14:textId="0655CCBE" w:rsidR="00FA6948" w:rsidRPr="00795B38" w:rsidRDefault="00FA6948" w:rsidP="00394E5A">
            <w:pPr>
              <w:spacing w:line="360" w:lineRule="auto"/>
              <w:rPr>
                <w:b/>
                <w:sz w:val="20"/>
                <w:szCs w:val="20"/>
              </w:rPr>
            </w:pPr>
          </w:p>
        </w:tc>
        <w:tc>
          <w:tcPr>
            <w:tcW w:w="1335" w:type="dxa"/>
          </w:tcPr>
          <w:p w14:paraId="2CA0B590" w14:textId="77777777" w:rsidR="00FA6948" w:rsidRPr="00795B38" w:rsidRDefault="00FA6948" w:rsidP="00394E5A">
            <w:pPr>
              <w:spacing w:line="360" w:lineRule="auto"/>
              <w:rPr>
                <w:b/>
                <w:sz w:val="20"/>
                <w:szCs w:val="20"/>
              </w:rPr>
            </w:pPr>
          </w:p>
        </w:tc>
      </w:tr>
      <w:tr w:rsidR="00FA6948" w14:paraId="3B2E000D" w14:textId="77777777" w:rsidTr="00E806A4">
        <w:tc>
          <w:tcPr>
            <w:tcW w:w="1555" w:type="dxa"/>
          </w:tcPr>
          <w:p w14:paraId="4DF6F9FE" w14:textId="77777777" w:rsidR="00FA6948" w:rsidRPr="00795B38" w:rsidRDefault="00FA6948" w:rsidP="000C5C60">
            <w:pPr>
              <w:spacing w:line="360" w:lineRule="auto"/>
              <w:rPr>
                <w:b/>
                <w:sz w:val="20"/>
                <w:szCs w:val="20"/>
              </w:rPr>
            </w:pPr>
            <w:r>
              <w:t>CLÁUSULA 9</w:t>
            </w:r>
            <w:r w:rsidRPr="00142242">
              <w:t>ª</w:t>
            </w:r>
          </w:p>
        </w:tc>
        <w:tc>
          <w:tcPr>
            <w:tcW w:w="6950" w:type="dxa"/>
          </w:tcPr>
          <w:p w14:paraId="16E17718" w14:textId="6C64A42C" w:rsidR="00FA6948" w:rsidRPr="00795B38" w:rsidRDefault="00FA6948" w:rsidP="00011A99">
            <w:pPr>
              <w:spacing w:line="360" w:lineRule="auto"/>
              <w:rPr>
                <w:b/>
                <w:sz w:val="20"/>
                <w:szCs w:val="20"/>
              </w:rPr>
            </w:pPr>
            <w:r w:rsidRPr="00142242">
              <w:t xml:space="preserve">RESOLUÇÃO POR PARTE DO </w:t>
            </w:r>
            <w:r w:rsidR="00066701">
              <w:t>FORNECEDOR</w:t>
            </w:r>
            <w:r>
              <w:t xml:space="preserve"> </w:t>
            </w:r>
          </w:p>
        </w:tc>
        <w:tc>
          <w:tcPr>
            <w:tcW w:w="627" w:type="dxa"/>
          </w:tcPr>
          <w:p w14:paraId="62A283D2" w14:textId="249C4654" w:rsidR="00FA6948" w:rsidRPr="00795B38" w:rsidRDefault="00FA6948" w:rsidP="00394E5A">
            <w:pPr>
              <w:spacing w:line="360" w:lineRule="auto"/>
              <w:rPr>
                <w:b/>
                <w:sz w:val="20"/>
                <w:szCs w:val="20"/>
              </w:rPr>
            </w:pPr>
          </w:p>
        </w:tc>
        <w:tc>
          <w:tcPr>
            <w:tcW w:w="1335" w:type="dxa"/>
          </w:tcPr>
          <w:p w14:paraId="0FA800A9" w14:textId="77777777" w:rsidR="00FA6948" w:rsidRPr="00795B38" w:rsidRDefault="00FA6948" w:rsidP="00394E5A">
            <w:pPr>
              <w:spacing w:line="360" w:lineRule="auto"/>
              <w:rPr>
                <w:b/>
                <w:sz w:val="20"/>
                <w:szCs w:val="20"/>
              </w:rPr>
            </w:pPr>
          </w:p>
        </w:tc>
      </w:tr>
      <w:tr w:rsidR="00FA6948" w14:paraId="5EC920BF" w14:textId="77777777" w:rsidTr="00E806A4">
        <w:tc>
          <w:tcPr>
            <w:tcW w:w="1555" w:type="dxa"/>
          </w:tcPr>
          <w:p w14:paraId="6EC4D673" w14:textId="77777777" w:rsidR="00FA6948" w:rsidRPr="00795B38" w:rsidRDefault="00FA6948" w:rsidP="000C5C60">
            <w:pPr>
              <w:spacing w:line="360" w:lineRule="auto"/>
              <w:rPr>
                <w:b/>
                <w:sz w:val="20"/>
                <w:szCs w:val="20"/>
              </w:rPr>
            </w:pPr>
            <w:r>
              <w:t>CLÁUSULA 10</w:t>
            </w:r>
            <w:r w:rsidRPr="00142242">
              <w:t>ª</w:t>
            </w:r>
          </w:p>
        </w:tc>
        <w:tc>
          <w:tcPr>
            <w:tcW w:w="6950" w:type="dxa"/>
          </w:tcPr>
          <w:p w14:paraId="1063F0EB" w14:textId="6BFB0B97" w:rsidR="00FA6948" w:rsidRPr="00795B38" w:rsidRDefault="00FA6948" w:rsidP="00011A99">
            <w:pPr>
              <w:spacing w:line="360" w:lineRule="auto"/>
              <w:rPr>
                <w:b/>
                <w:sz w:val="20"/>
                <w:szCs w:val="20"/>
              </w:rPr>
            </w:pPr>
            <w:r w:rsidRPr="00142242">
              <w:t>RESOLUÇÃO DE LITÍGIOS</w:t>
            </w:r>
            <w:r>
              <w:t xml:space="preserve"> </w:t>
            </w:r>
          </w:p>
        </w:tc>
        <w:tc>
          <w:tcPr>
            <w:tcW w:w="627" w:type="dxa"/>
          </w:tcPr>
          <w:p w14:paraId="651E13A7" w14:textId="1A42CBED" w:rsidR="00FA6948" w:rsidRPr="00795B38" w:rsidRDefault="00FA6948" w:rsidP="00394E5A">
            <w:pPr>
              <w:spacing w:line="360" w:lineRule="auto"/>
              <w:rPr>
                <w:b/>
                <w:sz w:val="20"/>
                <w:szCs w:val="20"/>
              </w:rPr>
            </w:pPr>
          </w:p>
        </w:tc>
        <w:tc>
          <w:tcPr>
            <w:tcW w:w="1335" w:type="dxa"/>
          </w:tcPr>
          <w:p w14:paraId="4DE4D4EB" w14:textId="77777777" w:rsidR="00FA6948" w:rsidRPr="00795B38" w:rsidRDefault="00FA6948" w:rsidP="00394E5A">
            <w:pPr>
              <w:spacing w:line="360" w:lineRule="auto"/>
              <w:rPr>
                <w:b/>
                <w:sz w:val="20"/>
                <w:szCs w:val="20"/>
              </w:rPr>
            </w:pPr>
          </w:p>
        </w:tc>
      </w:tr>
      <w:tr w:rsidR="00FA6948" w14:paraId="77563F54" w14:textId="77777777" w:rsidTr="00E806A4">
        <w:tc>
          <w:tcPr>
            <w:tcW w:w="1555" w:type="dxa"/>
          </w:tcPr>
          <w:p w14:paraId="64FA365F" w14:textId="77777777" w:rsidR="00FA6948" w:rsidRPr="00795B38" w:rsidRDefault="00FA6948" w:rsidP="000C5C60">
            <w:pPr>
              <w:spacing w:line="360" w:lineRule="auto"/>
              <w:rPr>
                <w:b/>
                <w:sz w:val="20"/>
                <w:szCs w:val="20"/>
              </w:rPr>
            </w:pPr>
            <w:r w:rsidRPr="00142242">
              <w:t>CLÁUSULA</w:t>
            </w:r>
            <w:r>
              <w:t xml:space="preserve"> 11</w:t>
            </w:r>
            <w:r w:rsidRPr="00142242">
              <w:t>ª</w:t>
            </w:r>
          </w:p>
        </w:tc>
        <w:tc>
          <w:tcPr>
            <w:tcW w:w="6950" w:type="dxa"/>
          </w:tcPr>
          <w:p w14:paraId="6E04C56F" w14:textId="18F8975E" w:rsidR="00FA6948" w:rsidRPr="00795B38" w:rsidRDefault="00FA6948" w:rsidP="00011A99">
            <w:pPr>
              <w:spacing w:line="360" w:lineRule="auto"/>
              <w:rPr>
                <w:b/>
                <w:sz w:val="20"/>
                <w:szCs w:val="20"/>
              </w:rPr>
            </w:pPr>
            <w:r w:rsidRPr="00142242">
              <w:t>SUBCONTRATAÇÃO E CESSÃO DA POSIÇÃO CONTRATUAL</w:t>
            </w:r>
            <w:r w:rsidR="00E806A4">
              <w:t xml:space="preserve"> </w:t>
            </w:r>
          </w:p>
        </w:tc>
        <w:tc>
          <w:tcPr>
            <w:tcW w:w="627" w:type="dxa"/>
          </w:tcPr>
          <w:p w14:paraId="481714E1" w14:textId="0F95FA8C" w:rsidR="00FA6948" w:rsidRPr="00795B38" w:rsidRDefault="00FA6948" w:rsidP="00394E5A">
            <w:pPr>
              <w:spacing w:line="360" w:lineRule="auto"/>
              <w:rPr>
                <w:b/>
                <w:sz w:val="20"/>
                <w:szCs w:val="20"/>
              </w:rPr>
            </w:pPr>
          </w:p>
        </w:tc>
        <w:tc>
          <w:tcPr>
            <w:tcW w:w="1335" w:type="dxa"/>
          </w:tcPr>
          <w:p w14:paraId="3888E8C2" w14:textId="77777777" w:rsidR="00FA6948" w:rsidRPr="00795B38" w:rsidRDefault="00FA6948" w:rsidP="00394E5A">
            <w:pPr>
              <w:spacing w:line="360" w:lineRule="auto"/>
              <w:rPr>
                <w:b/>
                <w:sz w:val="20"/>
                <w:szCs w:val="20"/>
              </w:rPr>
            </w:pPr>
          </w:p>
        </w:tc>
      </w:tr>
      <w:tr w:rsidR="00FA6948" w14:paraId="5CA89B71" w14:textId="77777777" w:rsidTr="00E806A4">
        <w:tc>
          <w:tcPr>
            <w:tcW w:w="1555" w:type="dxa"/>
          </w:tcPr>
          <w:p w14:paraId="42C86616" w14:textId="77777777" w:rsidR="00FA6948" w:rsidRPr="00795B38" w:rsidRDefault="00FA6948" w:rsidP="000C5C60">
            <w:pPr>
              <w:spacing w:line="360" w:lineRule="auto"/>
              <w:rPr>
                <w:b/>
                <w:sz w:val="20"/>
                <w:szCs w:val="20"/>
              </w:rPr>
            </w:pPr>
            <w:r w:rsidRPr="00142242">
              <w:t xml:space="preserve">CLÁUSULA </w:t>
            </w:r>
            <w:r>
              <w:t>12</w:t>
            </w:r>
            <w:r w:rsidRPr="00142242">
              <w:t>ª</w:t>
            </w:r>
          </w:p>
        </w:tc>
        <w:tc>
          <w:tcPr>
            <w:tcW w:w="6950" w:type="dxa"/>
          </w:tcPr>
          <w:p w14:paraId="1D013B7A" w14:textId="13D3C033" w:rsidR="00FA6948" w:rsidRPr="00795B38" w:rsidRDefault="00FA6948" w:rsidP="00011A99">
            <w:pPr>
              <w:spacing w:line="360" w:lineRule="auto"/>
              <w:rPr>
                <w:b/>
                <w:sz w:val="20"/>
                <w:szCs w:val="20"/>
              </w:rPr>
            </w:pPr>
            <w:r w:rsidRPr="00142242">
              <w:t>COMUNICAÇÕES E NOTIFICAÇÕES</w:t>
            </w:r>
            <w:r>
              <w:t xml:space="preserve"> </w:t>
            </w:r>
          </w:p>
        </w:tc>
        <w:tc>
          <w:tcPr>
            <w:tcW w:w="627" w:type="dxa"/>
          </w:tcPr>
          <w:p w14:paraId="535376DC" w14:textId="07B99039" w:rsidR="00FA6948" w:rsidRPr="00795B38" w:rsidRDefault="00FA6948" w:rsidP="00394E5A">
            <w:pPr>
              <w:spacing w:line="360" w:lineRule="auto"/>
              <w:rPr>
                <w:b/>
                <w:sz w:val="20"/>
                <w:szCs w:val="20"/>
              </w:rPr>
            </w:pPr>
          </w:p>
        </w:tc>
        <w:tc>
          <w:tcPr>
            <w:tcW w:w="1335" w:type="dxa"/>
          </w:tcPr>
          <w:p w14:paraId="4403B0F6" w14:textId="77777777" w:rsidR="00FA6948" w:rsidRPr="00795B38" w:rsidRDefault="00FA6948" w:rsidP="00394E5A">
            <w:pPr>
              <w:spacing w:line="360" w:lineRule="auto"/>
              <w:rPr>
                <w:b/>
                <w:sz w:val="20"/>
                <w:szCs w:val="20"/>
              </w:rPr>
            </w:pPr>
          </w:p>
        </w:tc>
      </w:tr>
      <w:tr w:rsidR="00FA6948" w14:paraId="3498A4C3" w14:textId="77777777" w:rsidTr="00E806A4">
        <w:tc>
          <w:tcPr>
            <w:tcW w:w="1555" w:type="dxa"/>
          </w:tcPr>
          <w:p w14:paraId="4B60223B" w14:textId="77777777" w:rsidR="00FA6948" w:rsidRPr="00795B38" w:rsidRDefault="00FA6948" w:rsidP="000C5C60">
            <w:pPr>
              <w:spacing w:line="360" w:lineRule="auto"/>
              <w:rPr>
                <w:b/>
                <w:sz w:val="20"/>
                <w:szCs w:val="20"/>
              </w:rPr>
            </w:pPr>
            <w:r>
              <w:t>CLÁUSULA 13</w:t>
            </w:r>
            <w:r w:rsidRPr="00142242">
              <w:t>ª</w:t>
            </w:r>
          </w:p>
        </w:tc>
        <w:tc>
          <w:tcPr>
            <w:tcW w:w="6950" w:type="dxa"/>
          </w:tcPr>
          <w:p w14:paraId="420E05A7" w14:textId="3D813035" w:rsidR="00FA6948" w:rsidRPr="00392C30" w:rsidRDefault="00FA6948" w:rsidP="00011A99">
            <w:pPr>
              <w:spacing w:line="360" w:lineRule="auto"/>
            </w:pPr>
            <w:r w:rsidRPr="00142242">
              <w:t>CONTAGEM DE PRAZOS</w:t>
            </w:r>
            <w:r>
              <w:t xml:space="preserve"> </w:t>
            </w:r>
          </w:p>
        </w:tc>
        <w:tc>
          <w:tcPr>
            <w:tcW w:w="627" w:type="dxa"/>
          </w:tcPr>
          <w:p w14:paraId="2EFBB7CD" w14:textId="74DE997E" w:rsidR="00FA6948" w:rsidRPr="00795B38" w:rsidRDefault="00FA6948" w:rsidP="00394E5A">
            <w:pPr>
              <w:spacing w:line="360" w:lineRule="auto"/>
              <w:rPr>
                <w:b/>
                <w:sz w:val="20"/>
                <w:szCs w:val="20"/>
              </w:rPr>
            </w:pPr>
          </w:p>
        </w:tc>
        <w:tc>
          <w:tcPr>
            <w:tcW w:w="1335" w:type="dxa"/>
          </w:tcPr>
          <w:p w14:paraId="09C70F0A" w14:textId="77777777" w:rsidR="00FA6948" w:rsidRPr="00795B38" w:rsidRDefault="00FA6948" w:rsidP="00394E5A">
            <w:pPr>
              <w:spacing w:line="360" w:lineRule="auto"/>
              <w:rPr>
                <w:b/>
                <w:sz w:val="20"/>
                <w:szCs w:val="20"/>
              </w:rPr>
            </w:pPr>
          </w:p>
        </w:tc>
      </w:tr>
      <w:tr w:rsidR="00FA6948" w14:paraId="1481989D" w14:textId="77777777" w:rsidTr="00E806A4">
        <w:tc>
          <w:tcPr>
            <w:tcW w:w="1555" w:type="dxa"/>
          </w:tcPr>
          <w:p w14:paraId="5EF5942C" w14:textId="77777777" w:rsidR="00FA6948" w:rsidRDefault="00FA6948" w:rsidP="000C5C60">
            <w:pPr>
              <w:spacing w:line="360" w:lineRule="auto"/>
            </w:pPr>
            <w:r>
              <w:t>CLÁUSULA 14ª</w:t>
            </w:r>
          </w:p>
        </w:tc>
        <w:tc>
          <w:tcPr>
            <w:tcW w:w="6950" w:type="dxa"/>
          </w:tcPr>
          <w:p w14:paraId="0E4232D4" w14:textId="20232644" w:rsidR="00FA6948" w:rsidRPr="00142242" w:rsidRDefault="00FA6948" w:rsidP="00011A99">
            <w:pPr>
              <w:spacing w:line="360" w:lineRule="auto"/>
            </w:pPr>
            <w:r>
              <w:t xml:space="preserve">AVALIAÇÃO DE DESEMPENHO </w:t>
            </w:r>
          </w:p>
        </w:tc>
        <w:tc>
          <w:tcPr>
            <w:tcW w:w="627" w:type="dxa"/>
          </w:tcPr>
          <w:p w14:paraId="1CA4B680" w14:textId="1AB37F38" w:rsidR="00FA6948" w:rsidRPr="00795B38" w:rsidRDefault="00FA6948" w:rsidP="00394E5A">
            <w:pPr>
              <w:spacing w:line="360" w:lineRule="auto"/>
              <w:rPr>
                <w:b/>
                <w:sz w:val="20"/>
                <w:szCs w:val="20"/>
              </w:rPr>
            </w:pPr>
          </w:p>
        </w:tc>
        <w:tc>
          <w:tcPr>
            <w:tcW w:w="1335" w:type="dxa"/>
          </w:tcPr>
          <w:p w14:paraId="75FA0AEA" w14:textId="77777777" w:rsidR="00FA6948" w:rsidRPr="00795B38" w:rsidRDefault="00FA6948" w:rsidP="00394E5A">
            <w:pPr>
              <w:spacing w:line="360" w:lineRule="auto"/>
              <w:rPr>
                <w:b/>
                <w:sz w:val="20"/>
                <w:szCs w:val="20"/>
              </w:rPr>
            </w:pPr>
          </w:p>
        </w:tc>
      </w:tr>
      <w:tr w:rsidR="00FA6948" w14:paraId="37EFBE36" w14:textId="77777777" w:rsidTr="00E806A4">
        <w:tc>
          <w:tcPr>
            <w:tcW w:w="1555" w:type="dxa"/>
          </w:tcPr>
          <w:p w14:paraId="4AC87E33" w14:textId="77777777" w:rsidR="00FA6948" w:rsidRDefault="00FA6948" w:rsidP="000C5C60">
            <w:pPr>
              <w:spacing w:line="360" w:lineRule="auto"/>
            </w:pPr>
            <w:r>
              <w:t>CLÁUSULA 15ª</w:t>
            </w:r>
          </w:p>
        </w:tc>
        <w:tc>
          <w:tcPr>
            <w:tcW w:w="6950" w:type="dxa"/>
          </w:tcPr>
          <w:p w14:paraId="089E4917" w14:textId="7F7FBD57" w:rsidR="00FA6948" w:rsidRDefault="00FA6948" w:rsidP="00011A99">
            <w:pPr>
              <w:spacing w:line="360" w:lineRule="auto"/>
            </w:pPr>
            <w:r>
              <w:t>DEVER DE SIGILO</w:t>
            </w:r>
            <w:r w:rsidR="00E806A4">
              <w:t xml:space="preserve"> </w:t>
            </w:r>
          </w:p>
        </w:tc>
        <w:tc>
          <w:tcPr>
            <w:tcW w:w="627" w:type="dxa"/>
          </w:tcPr>
          <w:p w14:paraId="3B66B3AC" w14:textId="73245857" w:rsidR="00FA6948" w:rsidRPr="00795B38" w:rsidRDefault="00FA6948" w:rsidP="00394E5A">
            <w:pPr>
              <w:spacing w:line="360" w:lineRule="auto"/>
              <w:rPr>
                <w:b/>
                <w:sz w:val="20"/>
                <w:szCs w:val="20"/>
              </w:rPr>
            </w:pPr>
          </w:p>
        </w:tc>
        <w:tc>
          <w:tcPr>
            <w:tcW w:w="1335" w:type="dxa"/>
          </w:tcPr>
          <w:p w14:paraId="6E07AFCA" w14:textId="77777777" w:rsidR="00FA6948" w:rsidRPr="00795B38" w:rsidRDefault="00FA6948" w:rsidP="00394E5A">
            <w:pPr>
              <w:spacing w:line="360" w:lineRule="auto"/>
              <w:rPr>
                <w:b/>
                <w:sz w:val="20"/>
                <w:szCs w:val="20"/>
              </w:rPr>
            </w:pPr>
          </w:p>
        </w:tc>
      </w:tr>
      <w:tr w:rsidR="00FA6948" w14:paraId="0F6E782D" w14:textId="77777777" w:rsidTr="00E806A4">
        <w:tc>
          <w:tcPr>
            <w:tcW w:w="1555" w:type="dxa"/>
          </w:tcPr>
          <w:p w14:paraId="0360F1C4" w14:textId="77777777" w:rsidR="00FA6948" w:rsidRDefault="00FA6948" w:rsidP="000C5C60">
            <w:pPr>
              <w:spacing w:line="360" w:lineRule="auto"/>
            </w:pPr>
            <w:r>
              <w:t>CLÁUSULA 16</w:t>
            </w:r>
            <w:r w:rsidRPr="00142242">
              <w:t>ª</w:t>
            </w:r>
          </w:p>
        </w:tc>
        <w:tc>
          <w:tcPr>
            <w:tcW w:w="6950" w:type="dxa"/>
          </w:tcPr>
          <w:p w14:paraId="39279F01" w14:textId="628FAD1D" w:rsidR="00FA6948" w:rsidRPr="00142242" w:rsidRDefault="00FA6948" w:rsidP="00011A99">
            <w:pPr>
              <w:spacing w:line="360" w:lineRule="auto"/>
            </w:pPr>
            <w:r>
              <w:t xml:space="preserve">PROTEÇÃO DE DADOS </w:t>
            </w:r>
          </w:p>
        </w:tc>
        <w:tc>
          <w:tcPr>
            <w:tcW w:w="627" w:type="dxa"/>
          </w:tcPr>
          <w:p w14:paraId="400BC90C" w14:textId="545DE901" w:rsidR="00FA6948" w:rsidRPr="00795B38" w:rsidRDefault="00FA6948" w:rsidP="00394E5A">
            <w:pPr>
              <w:spacing w:line="360" w:lineRule="auto"/>
              <w:rPr>
                <w:b/>
                <w:sz w:val="20"/>
                <w:szCs w:val="20"/>
              </w:rPr>
            </w:pPr>
          </w:p>
        </w:tc>
        <w:tc>
          <w:tcPr>
            <w:tcW w:w="1335" w:type="dxa"/>
          </w:tcPr>
          <w:p w14:paraId="1F2CA97A" w14:textId="77777777" w:rsidR="00FA6948" w:rsidRPr="00795B38" w:rsidRDefault="00FA6948" w:rsidP="00394E5A">
            <w:pPr>
              <w:spacing w:line="360" w:lineRule="auto"/>
              <w:rPr>
                <w:b/>
                <w:sz w:val="20"/>
                <w:szCs w:val="20"/>
              </w:rPr>
            </w:pPr>
          </w:p>
        </w:tc>
      </w:tr>
      <w:tr w:rsidR="00FA6948" w14:paraId="08EAECAD" w14:textId="77777777" w:rsidTr="00E806A4">
        <w:tc>
          <w:tcPr>
            <w:tcW w:w="1555" w:type="dxa"/>
          </w:tcPr>
          <w:p w14:paraId="1C051B6F" w14:textId="77777777" w:rsidR="00FA6948" w:rsidRPr="00FA6948" w:rsidRDefault="00FA6948" w:rsidP="000C5C60">
            <w:pPr>
              <w:spacing w:line="360" w:lineRule="auto"/>
            </w:pPr>
            <w:r w:rsidRPr="00FA6948">
              <w:t>CLÁUSULA 17ª</w:t>
            </w:r>
          </w:p>
        </w:tc>
        <w:tc>
          <w:tcPr>
            <w:tcW w:w="6950" w:type="dxa"/>
          </w:tcPr>
          <w:p w14:paraId="0AFA36F0" w14:textId="3CF10AC6" w:rsidR="00FA6948" w:rsidRDefault="00FA6948" w:rsidP="00011A99">
            <w:pPr>
              <w:spacing w:line="360" w:lineRule="auto"/>
            </w:pPr>
            <w:r w:rsidRPr="00142242">
              <w:t>LEGISLAÇÃO APLICÁVEL</w:t>
            </w:r>
            <w:r w:rsidR="00E806A4">
              <w:t xml:space="preserve"> </w:t>
            </w:r>
          </w:p>
        </w:tc>
        <w:tc>
          <w:tcPr>
            <w:tcW w:w="627" w:type="dxa"/>
          </w:tcPr>
          <w:p w14:paraId="3C1A3ED9" w14:textId="31C0BEAE" w:rsidR="00FA6948" w:rsidRPr="00795B38" w:rsidRDefault="00FA6948" w:rsidP="00394E5A">
            <w:pPr>
              <w:spacing w:line="360" w:lineRule="auto"/>
              <w:rPr>
                <w:b/>
                <w:sz w:val="20"/>
                <w:szCs w:val="20"/>
              </w:rPr>
            </w:pPr>
          </w:p>
        </w:tc>
        <w:tc>
          <w:tcPr>
            <w:tcW w:w="1335" w:type="dxa"/>
          </w:tcPr>
          <w:p w14:paraId="55E9E45F" w14:textId="77777777" w:rsidR="00FA6948" w:rsidRPr="00795B38" w:rsidRDefault="00FA6948" w:rsidP="00394E5A">
            <w:pPr>
              <w:spacing w:line="360" w:lineRule="auto"/>
              <w:rPr>
                <w:b/>
                <w:sz w:val="20"/>
                <w:szCs w:val="20"/>
              </w:rPr>
            </w:pPr>
          </w:p>
        </w:tc>
      </w:tr>
      <w:tr w:rsidR="00FA6948" w14:paraId="0A7F1C6E" w14:textId="77777777" w:rsidTr="00E806A4">
        <w:trPr>
          <w:trHeight w:val="994"/>
        </w:trPr>
        <w:tc>
          <w:tcPr>
            <w:tcW w:w="8505" w:type="dxa"/>
            <w:gridSpan w:val="2"/>
          </w:tcPr>
          <w:p w14:paraId="37866C5C" w14:textId="77777777" w:rsidR="00FA6948" w:rsidRDefault="00FA6948" w:rsidP="00140051">
            <w:pPr>
              <w:spacing w:line="360" w:lineRule="auto"/>
              <w:rPr>
                <w:b/>
              </w:rPr>
            </w:pPr>
          </w:p>
          <w:p w14:paraId="3AF7D226" w14:textId="5B9200DA" w:rsidR="00FA6948" w:rsidRPr="00FA6948" w:rsidRDefault="00FA6948" w:rsidP="00D42C54">
            <w:pPr>
              <w:spacing w:line="360" w:lineRule="auto"/>
              <w:rPr>
                <w:b/>
              </w:rPr>
            </w:pPr>
            <w:r>
              <w:rPr>
                <w:b/>
              </w:rPr>
              <w:t xml:space="preserve">2 – CLÁUSULAS </w:t>
            </w:r>
            <w:r w:rsidR="00D42C54">
              <w:rPr>
                <w:b/>
              </w:rPr>
              <w:t>ESPECIAIS</w:t>
            </w:r>
          </w:p>
        </w:tc>
        <w:tc>
          <w:tcPr>
            <w:tcW w:w="627" w:type="dxa"/>
          </w:tcPr>
          <w:p w14:paraId="5045D5A5" w14:textId="77777777" w:rsidR="00FA6948" w:rsidRPr="00795B38" w:rsidRDefault="00FA6948" w:rsidP="00394E5A">
            <w:pPr>
              <w:spacing w:line="360" w:lineRule="auto"/>
              <w:rPr>
                <w:b/>
                <w:sz w:val="20"/>
                <w:szCs w:val="20"/>
              </w:rPr>
            </w:pPr>
          </w:p>
        </w:tc>
        <w:tc>
          <w:tcPr>
            <w:tcW w:w="1335" w:type="dxa"/>
          </w:tcPr>
          <w:p w14:paraId="2221EC9E" w14:textId="77777777" w:rsidR="00FA6948" w:rsidRPr="00795B38" w:rsidRDefault="00FA6948" w:rsidP="00394E5A">
            <w:pPr>
              <w:spacing w:line="360" w:lineRule="auto"/>
              <w:rPr>
                <w:b/>
                <w:sz w:val="20"/>
                <w:szCs w:val="20"/>
              </w:rPr>
            </w:pPr>
          </w:p>
        </w:tc>
      </w:tr>
      <w:tr w:rsidR="00FA6948" w14:paraId="3C189EF1" w14:textId="77777777" w:rsidTr="00E806A4">
        <w:trPr>
          <w:trHeight w:val="269"/>
        </w:trPr>
        <w:tc>
          <w:tcPr>
            <w:tcW w:w="1555" w:type="dxa"/>
          </w:tcPr>
          <w:p w14:paraId="49724FD3" w14:textId="77777777" w:rsidR="00FA6948" w:rsidRPr="00FA6948" w:rsidRDefault="00FA6948" w:rsidP="00FA6948">
            <w:pPr>
              <w:spacing w:line="360" w:lineRule="auto"/>
            </w:pPr>
            <w:r w:rsidRPr="00FA6948">
              <w:t>CLÁUSULA 18ª</w:t>
            </w:r>
          </w:p>
        </w:tc>
        <w:tc>
          <w:tcPr>
            <w:tcW w:w="6950" w:type="dxa"/>
          </w:tcPr>
          <w:p w14:paraId="416D1D68" w14:textId="2269251E" w:rsidR="00FA6948" w:rsidRPr="00650150" w:rsidRDefault="00A7709D" w:rsidP="00A7709D">
            <w:pPr>
              <w:spacing w:line="360" w:lineRule="auto"/>
              <w:rPr>
                <w:caps/>
              </w:rPr>
            </w:pPr>
            <w:r>
              <w:rPr>
                <w:caps/>
              </w:rPr>
              <w:t>PRODUTO A ADQUIRIR</w:t>
            </w:r>
          </w:p>
        </w:tc>
        <w:tc>
          <w:tcPr>
            <w:tcW w:w="627" w:type="dxa"/>
          </w:tcPr>
          <w:p w14:paraId="120DEAC3" w14:textId="4A5FE197" w:rsidR="00FA6948" w:rsidRPr="00650150" w:rsidRDefault="00FA6948" w:rsidP="00394E5A">
            <w:pPr>
              <w:spacing w:line="360" w:lineRule="auto"/>
              <w:rPr>
                <w:b/>
                <w:sz w:val="20"/>
                <w:szCs w:val="20"/>
              </w:rPr>
            </w:pPr>
          </w:p>
        </w:tc>
        <w:tc>
          <w:tcPr>
            <w:tcW w:w="1335" w:type="dxa"/>
          </w:tcPr>
          <w:p w14:paraId="3AF3F55C" w14:textId="77777777" w:rsidR="00FA6948" w:rsidRPr="00795B38" w:rsidRDefault="00FA6948" w:rsidP="00394E5A">
            <w:pPr>
              <w:spacing w:line="360" w:lineRule="auto"/>
              <w:rPr>
                <w:b/>
                <w:sz w:val="20"/>
                <w:szCs w:val="20"/>
              </w:rPr>
            </w:pPr>
          </w:p>
        </w:tc>
      </w:tr>
      <w:tr w:rsidR="00FA6948" w14:paraId="7119AE90" w14:textId="77777777" w:rsidTr="00E806A4">
        <w:trPr>
          <w:trHeight w:val="269"/>
        </w:trPr>
        <w:tc>
          <w:tcPr>
            <w:tcW w:w="1555" w:type="dxa"/>
          </w:tcPr>
          <w:p w14:paraId="17965932" w14:textId="77777777" w:rsidR="00FA6948" w:rsidRPr="00FA6948" w:rsidRDefault="00FA6948" w:rsidP="00FA6948">
            <w:pPr>
              <w:spacing w:line="360" w:lineRule="auto"/>
            </w:pPr>
            <w:r>
              <w:t xml:space="preserve">CLÁUSULA 19ª    </w:t>
            </w:r>
          </w:p>
        </w:tc>
        <w:tc>
          <w:tcPr>
            <w:tcW w:w="6950" w:type="dxa"/>
          </w:tcPr>
          <w:p w14:paraId="7DE89E3D" w14:textId="01A1D5E1" w:rsidR="008102F5" w:rsidRPr="00650150" w:rsidRDefault="00A7709D" w:rsidP="008102F5">
            <w:pPr>
              <w:spacing w:line="360" w:lineRule="auto"/>
              <w:jc w:val="both"/>
              <w:rPr>
                <w:caps/>
              </w:rPr>
            </w:pPr>
            <w:r>
              <w:t>CARTÃO MAGNÉTICO DE ABASTECIMENTO</w:t>
            </w:r>
            <w:r w:rsidR="00E806A4" w:rsidRPr="00650150">
              <w:rPr>
                <w:rStyle w:val="st1"/>
                <w:rFonts w:cstheme="minorHAnsi"/>
                <w:caps/>
              </w:rPr>
              <w:t xml:space="preserve"> </w:t>
            </w:r>
            <w:r w:rsidR="008102F5" w:rsidRPr="008102F5">
              <w:rPr>
                <w:rStyle w:val="st1"/>
                <w:rFonts w:cstheme="minorHAnsi"/>
                <w:caps/>
              </w:rPr>
              <w:t xml:space="preserve">    </w:t>
            </w:r>
            <w:r w:rsidR="008102F5" w:rsidRPr="008102F5">
              <w:rPr>
                <w:rStyle w:val="st1"/>
                <w:rFonts w:cstheme="minorHAnsi"/>
                <w:caps/>
              </w:rPr>
              <w:tab/>
            </w:r>
          </w:p>
        </w:tc>
        <w:tc>
          <w:tcPr>
            <w:tcW w:w="627" w:type="dxa"/>
          </w:tcPr>
          <w:p w14:paraId="2CFD8C8C" w14:textId="5B5E4987" w:rsidR="00FA6948" w:rsidRPr="00650150" w:rsidRDefault="00FA6948" w:rsidP="00394E5A">
            <w:pPr>
              <w:spacing w:line="360" w:lineRule="auto"/>
              <w:rPr>
                <w:b/>
                <w:sz w:val="20"/>
                <w:szCs w:val="20"/>
              </w:rPr>
            </w:pPr>
          </w:p>
        </w:tc>
        <w:tc>
          <w:tcPr>
            <w:tcW w:w="1335" w:type="dxa"/>
          </w:tcPr>
          <w:p w14:paraId="1605A1B7" w14:textId="77777777" w:rsidR="00FA6948" w:rsidRPr="00795B38" w:rsidRDefault="00FA6948" w:rsidP="00394E5A">
            <w:pPr>
              <w:spacing w:line="360" w:lineRule="auto"/>
              <w:rPr>
                <w:b/>
                <w:sz w:val="20"/>
                <w:szCs w:val="20"/>
              </w:rPr>
            </w:pPr>
          </w:p>
        </w:tc>
      </w:tr>
      <w:tr w:rsidR="008102F5" w14:paraId="3FC1274C" w14:textId="77777777" w:rsidTr="00E806A4">
        <w:trPr>
          <w:trHeight w:val="269"/>
        </w:trPr>
        <w:tc>
          <w:tcPr>
            <w:tcW w:w="1555" w:type="dxa"/>
          </w:tcPr>
          <w:p w14:paraId="014AB64A" w14:textId="0BBD7245" w:rsidR="008102F5" w:rsidRDefault="008102F5" w:rsidP="008102F5">
            <w:pPr>
              <w:spacing w:line="360" w:lineRule="auto"/>
            </w:pPr>
            <w:r>
              <w:t xml:space="preserve">CLÁUSULA 20ª    </w:t>
            </w:r>
          </w:p>
        </w:tc>
        <w:tc>
          <w:tcPr>
            <w:tcW w:w="6950" w:type="dxa"/>
          </w:tcPr>
          <w:p w14:paraId="2A3FDE9F" w14:textId="223E93C8" w:rsidR="008102F5" w:rsidRPr="00FC5B6B" w:rsidRDefault="00A7709D" w:rsidP="008102F5">
            <w:pPr>
              <w:spacing w:line="360" w:lineRule="auto"/>
              <w:rPr>
                <w:rStyle w:val="st1"/>
                <w:rFonts w:cstheme="minorHAnsi"/>
                <w:caps/>
              </w:rPr>
            </w:pPr>
            <w:r>
              <w:t>NÍVEIS DE SERVIÇO</w:t>
            </w:r>
            <w:r w:rsidR="008102F5" w:rsidRPr="00650150">
              <w:rPr>
                <w:rStyle w:val="st1"/>
                <w:rFonts w:cstheme="minorHAnsi"/>
                <w:caps/>
              </w:rPr>
              <w:t xml:space="preserve"> </w:t>
            </w:r>
          </w:p>
        </w:tc>
        <w:tc>
          <w:tcPr>
            <w:tcW w:w="627" w:type="dxa"/>
          </w:tcPr>
          <w:p w14:paraId="6F4C33E8" w14:textId="77777777" w:rsidR="008102F5" w:rsidRPr="00795B38" w:rsidRDefault="008102F5" w:rsidP="008102F5">
            <w:pPr>
              <w:spacing w:line="360" w:lineRule="auto"/>
              <w:rPr>
                <w:b/>
                <w:sz w:val="20"/>
                <w:szCs w:val="20"/>
              </w:rPr>
            </w:pPr>
          </w:p>
        </w:tc>
        <w:tc>
          <w:tcPr>
            <w:tcW w:w="1335" w:type="dxa"/>
          </w:tcPr>
          <w:p w14:paraId="59702ED3" w14:textId="77777777" w:rsidR="008102F5" w:rsidRPr="00795B38" w:rsidRDefault="008102F5" w:rsidP="008102F5">
            <w:pPr>
              <w:spacing w:line="360" w:lineRule="auto"/>
              <w:rPr>
                <w:b/>
                <w:sz w:val="20"/>
                <w:szCs w:val="20"/>
              </w:rPr>
            </w:pPr>
          </w:p>
        </w:tc>
      </w:tr>
      <w:tr w:rsidR="008102F5" w14:paraId="20E9DA87" w14:textId="77777777" w:rsidTr="00E806A4">
        <w:trPr>
          <w:trHeight w:val="269"/>
        </w:trPr>
        <w:tc>
          <w:tcPr>
            <w:tcW w:w="1555" w:type="dxa"/>
          </w:tcPr>
          <w:p w14:paraId="632BFBA8" w14:textId="77777777" w:rsidR="00A7709D" w:rsidRDefault="008102F5" w:rsidP="008102F5">
            <w:pPr>
              <w:spacing w:line="360" w:lineRule="auto"/>
            </w:pPr>
            <w:r>
              <w:t xml:space="preserve">CLÁUSULA 21ª </w:t>
            </w:r>
          </w:p>
          <w:p w14:paraId="700D75DC" w14:textId="655092D6" w:rsidR="008102F5" w:rsidRDefault="00A7709D" w:rsidP="008102F5">
            <w:pPr>
              <w:spacing w:line="360" w:lineRule="auto"/>
              <w:rPr>
                <w:rStyle w:val="st1"/>
                <w:rFonts w:cstheme="minorHAnsi"/>
                <w:caps/>
              </w:rPr>
            </w:pPr>
            <w:r>
              <w:t>CLÁUSULA 22ª</w:t>
            </w:r>
            <w:r w:rsidR="008102F5">
              <w:t xml:space="preserve">   </w:t>
            </w:r>
          </w:p>
        </w:tc>
        <w:tc>
          <w:tcPr>
            <w:tcW w:w="6950" w:type="dxa"/>
          </w:tcPr>
          <w:p w14:paraId="28B0FCB8" w14:textId="54B452BC" w:rsidR="008102F5" w:rsidRDefault="00A7709D" w:rsidP="008102F5">
            <w:pPr>
              <w:spacing w:line="360" w:lineRule="auto"/>
            </w:pPr>
            <w:r>
              <w:t>EMISSÃO DE RELATÓRIOS DE GESTÃO</w:t>
            </w:r>
          </w:p>
          <w:p w14:paraId="24D6E56B" w14:textId="1BADE371" w:rsidR="00A7709D" w:rsidRDefault="00A7709D" w:rsidP="008102F5">
            <w:pPr>
              <w:spacing w:line="360" w:lineRule="auto"/>
            </w:pPr>
            <w:r>
              <w:t>PREÇOS DOS PRODUTOS</w:t>
            </w:r>
          </w:p>
          <w:p w14:paraId="4F6F5E4D" w14:textId="28DBD95D" w:rsidR="008102F5" w:rsidRPr="00FC5B6B" w:rsidRDefault="008102F5" w:rsidP="008102F5">
            <w:pPr>
              <w:spacing w:line="360" w:lineRule="auto"/>
              <w:rPr>
                <w:caps/>
              </w:rPr>
            </w:pPr>
            <w:r w:rsidRPr="00650150">
              <w:rPr>
                <w:rStyle w:val="st1"/>
                <w:rFonts w:cstheme="minorHAnsi"/>
                <w:caps/>
              </w:rPr>
              <w:t xml:space="preserve"> </w:t>
            </w:r>
          </w:p>
        </w:tc>
        <w:tc>
          <w:tcPr>
            <w:tcW w:w="627" w:type="dxa"/>
          </w:tcPr>
          <w:p w14:paraId="7E8180AB" w14:textId="77777777" w:rsidR="008102F5" w:rsidRPr="00795B38" w:rsidRDefault="008102F5" w:rsidP="008102F5">
            <w:pPr>
              <w:spacing w:line="360" w:lineRule="auto"/>
              <w:rPr>
                <w:b/>
                <w:sz w:val="20"/>
                <w:szCs w:val="20"/>
              </w:rPr>
            </w:pPr>
          </w:p>
        </w:tc>
        <w:tc>
          <w:tcPr>
            <w:tcW w:w="1335" w:type="dxa"/>
          </w:tcPr>
          <w:p w14:paraId="49321203" w14:textId="77777777" w:rsidR="008102F5" w:rsidRPr="00795B38" w:rsidRDefault="008102F5" w:rsidP="008102F5">
            <w:pPr>
              <w:spacing w:line="360" w:lineRule="auto"/>
              <w:rPr>
                <w:b/>
                <w:sz w:val="20"/>
                <w:szCs w:val="20"/>
              </w:rPr>
            </w:pPr>
          </w:p>
        </w:tc>
      </w:tr>
      <w:tr w:rsidR="008102F5" w14:paraId="269F42DA" w14:textId="77777777" w:rsidTr="00E806A4">
        <w:trPr>
          <w:trHeight w:val="269"/>
        </w:trPr>
        <w:tc>
          <w:tcPr>
            <w:tcW w:w="1555" w:type="dxa"/>
          </w:tcPr>
          <w:p w14:paraId="467133ED" w14:textId="77777777" w:rsidR="008102F5" w:rsidRDefault="008102F5" w:rsidP="008102F5">
            <w:pPr>
              <w:spacing w:line="360" w:lineRule="auto"/>
              <w:rPr>
                <w:rStyle w:val="st1"/>
                <w:rFonts w:cstheme="minorHAnsi"/>
                <w:caps/>
              </w:rPr>
            </w:pPr>
          </w:p>
        </w:tc>
        <w:tc>
          <w:tcPr>
            <w:tcW w:w="6950" w:type="dxa"/>
          </w:tcPr>
          <w:p w14:paraId="7FE1DE7D" w14:textId="77777777" w:rsidR="008102F5" w:rsidRPr="00FC5B6B" w:rsidRDefault="008102F5" w:rsidP="008102F5">
            <w:pPr>
              <w:spacing w:line="360" w:lineRule="auto"/>
              <w:rPr>
                <w:caps/>
              </w:rPr>
            </w:pPr>
          </w:p>
        </w:tc>
        <w:tc>
          <w:tcPr>
            <w:tcW w:w="627" w:type="dxa"/>
          </w:tcPr>
          <w:p w14:paraId="172167FC" w14:textId="77777777" w:rsidR="008102F5" w:rsidRDefault="008102F5" w:rsidP="008102F5">
            <w:pPr>
              <w:spacing w:line="360" w:lineRule="auto"/>
              <w:rPr>
                <w:b/>
                <w:sz w:val="20"/>
                <w:szCs w:val="20"/>
              </w:rPr>
            </w:pPr>
          </w:p>
        </w:tc>
        <w:tc>
          <w:tcPr>
            <w:tcW w:w="1335" w:type="dxa"/>
          </w:tcPr>
          <w:p w14:paraId="779EEAB6" w14:textId="77777777" w:rsidR="008102F5" w:rsidRPr="00795B38" w:rsidRDefault="008102F5" w:rsidP="008102F5">
            <w:pPr>
              <w:spacing w:line="360" w:lineRule="auto"/>
              <w:rPr>
                <w:b/>
                <w:sz w:val="20"/>
                <w:szCs w:val="20"/>
              </w:rPr>
            </w:pPr>
          </w:p>
        </w:tc>
      </w:tr>
      <w:tr w:rsidR="00A7709D" w14:paraId="0BC523A1" w14:textId="77777777" w:rsidTr="00E806A4">
        <w:trPr>
          <w:trHeight w:val="309"/>
        </w:trPr>
        <w:tc>
          <w:tcPr>
            <w:tcW w:w="1555" w:type="dxa"/>
          </w:tcPr>
          <w:p w14:paraId="53660257" w14:textId="77777777" w:rsidR="00A7709D" w:rsidRPr="00625A91" w:rsidRDefault="00A7709D" w:rsidP="008102F5">
            <w:pPr>
              <w:spacing w:line="360" w:lineRule="auto"/>
              <w:rPr>
                <w:caps/>
              </w:rPr>
            </w:pPr>
          </w:p>
        </w:tc>
        <w:tc>
          <w:tcPr>
            <w:tcW w:w="6950" w:type="dxa"/>
          </w:tcPr>
          <w:p w14:paraId="0B74A564" w14:textId="77777777" w:rsidR="00A7709D" w:rsidRDefault="00A7709D" w:rsidP="008102F5">
            <w:pPr>
              <w:spacing w:line="360" w:lineRule="auto"/>
            </w:pPr>
          </w:p>
          <w:p w14:paraId="14F9A261" w14:textId="77777777" w:rsidR="00A7709D" w:rsidRDefault="00A7709D" w:rsidP="008102F5">
            <w:pPr>
              <w:spacing w:line="360" w:lineRule="auto"/>
            </w:pPr>
          </w:p>
          <w:p w14:paraId="47D72DCB" w14:textId="77777777" w:rsidR="00A7709D" w:rsidRPr="00625A91" w:rsidRDefault="00A7709D" w:rsidP="008102F5">
            <w:pPr>
              <w:spacing w:line="360" w:lineRule="auto"/>
            </w:pPr>
          </w:p>
        </w:tc>
        <w:tc>
          <w:tcPr>
            <w:tcW w:w="627" w:type="dxa"/>
          </w:tcPr>
          <w:p w14:paraId="25049452" w14:textId="77777777" w:rsidR="00A7709D" w:rsidRPr="00795B38" w:rsidRDefault="00A7709D" w:rsidP="008102F5">
            <w:pPr>
              <w:spacing w:line="360" w:lineRule="auto"/>
              <w:rPr>
                <w:b/>
                <w:sz w:val="20"/>
                <w:szCs w:val="20"/>
              </w:rPr>
            </w:pPr>
          </w:p>
        </w:tc>
        <w:tc>
          <w:tcPr>
            <w:tcW w:w="1335" w:type="dxa"/>
          </w:tcPr>
          <w:p w14:paraId="3BBAE3E2" w14:textId="77777777" w:rsidR="00A7709D" w:rsidRPr="00795B38" w:rsidRDefault="00A7709D" w:rsidP="008102F5">
            <w:pPr>
              <w:spacing w:line="360" w:lineRule="auto"/>
              <w:rPr>
                <w:b/>
                <w:sz w:val="20"/>
                <w:szCs w:val="20"/>
              </w:rPr>
            </w:pPr>
          </w:p>
        </w:tc>
      </w:tr>
      <w:tr w:rsidR="00A7709D" w14:paraId="75DDEF3E" w14:textId="77777777" w:rsidTr="00FA6948">
        <w:tc>
          <w:tcPr>
            <w:tcW w:w="1555" w:type="dxa"/>
          </w:tcPr>
          <w:p w14:paraId="24F498C1" w14:textId="77777777" w:rsidR="00A7709D" w:rsidRPr="00795B38" w:rsidRDefault="00A7709D" w:rsidP="008102F5">
            <w:pPr>
              <w:spacing w:line="360" w:lineRule="auto"/>
              <w:rPr>
                <w:b/>
                <w:sz w:val="20"/>
                <w:szCs w:val="20"/>
              </w:rPr>
            </w:pPr>
          </w:p>
        </w:tc>
        <w:tc>
          <w:tcPr>
            <w:tcW w:w="6950" w:type="dxa"/>
          </w:tcPr>
          <w:p w14:paraId="5694DF9B" w14:textId="77777777" w:rsidR="00A7709D" w:rsidRPr="00795B38" w:rsidRDefault="00A7709D" w:rsidP="008102F5">
            <w:pPr>
              <w:spacing w:line="360" w:lineRule="auto"/>
              <w:rPr>
                <w:b/>
                <w:sz w:val="20"/>
                <w:szCs w:val="20"/>
              </w:rPr>
            </w:pPr>
          </w:p>
        </w:tc>
        <w:tc>
          <w:tcPr>
            <w:tcW w:w="627" w:type="dxa"/>
          </w:tcPr>
          <w:p w14:paraId="28531FB1" w14:textId="77777777" w:rsidR="00A7709D" w:rsidRPr="00795B38" w:rsidRDefault="00A7709D" w:rsidP="008102F5">
            <w:pPr>
              <w:spacing w:line="360" w:lineRule="auto"/>
              <w:rPr>
                <w:b/>
                <w:sz w:val="20"/>
                <w:szCs w:val="20"/>
              </w:rPr>
            </w:pPr>
          </w:p>
        </w:tc>
        <w:tc>
          <w:tcPr>
            <w:tcW w:w="1335" w:type="dxa"/>
          </w:tcPr>
          <w:p w14:paraId="17F38FBC" w14:textId="77777777" w:rsidR="00A7709D" w:rsidRPr="00795B38" w:rsidRDefault="00A7709D" w:rsidP="008102F5">
            <w:pPr>
              <w:spacing w:line="360" w:lineRule="auto"/>
              <w:rPr>
                <w:b/>
                <w:sz w:val="20"/>
                <w:szCs w:val="20"/>
              </w:rPr>
            </w:pPr>
          </w:p>
        </w:tc>
      </w:tr>
    </w:tbl>
    <w:p w14:paraId="5E301675" w14:textId="77777777" w:rsidR="00332012" w:rsidRDefault="00180E44" w:rsidP="0088144C">
      <w:pPr>
        <w:pStyle w:val="PargrafodaLista"/>
        <w:spacing w:after="160" w:line="360" w:lineRule="auto"/>
        <w:ind w:left="0" w:right="-569"/>
        <w:contextualSpacing w:val="0"/>
        <w:jc w:val="both"/>
        <w:rPr>
          <w:b/>
          <w:sz w:val="24"/>
          <w:szCs w:val="24"/>
          <w:u w:val="single"/>
        </w:rPr>
      </w:pPr>
      <w:bookmarkStart w:id="0" w:name="objecto"/>
      <w:r w:rsidRPr="00180E44">
        <w:rPr>
          <w:b/>
          <w:sz w:val="24"/>
          <w:szCs w:val="24"/>
        </w:rPr>
        <w:t xml:space="preserve">1 - </w:t>
      </w:r>
      <w:r w:rsidRPr="00180E44">
        <w:rPr>
          <w:b/>
          <w:sz w:val="24"/>
          <w:szCs w:val="24"/>
          <w:u w:val="single"/>
        </w:rPr>
        <w:t>CLÁUSULAS GERAIS</w:t>
      </w:r>
      <w:bookmarkStart w:id="1" w:name="_GoBack"/>
      <w:bookmarkEnd w:id="1"/>
    </w:p>
    <w:p w14:paraId="75DA66EF" w14:textId="77777777" w:rsidR="00332012" w:rsidRPr="00650150" w:rsidRDefault="00332012" w:rsidP="00DE67BE">
      <w:pPr>
        <w:spacing w:after="160" w:line="360" w:lineRule="auto"/>
        <w:ind w:right="-567"/>
        <w:jc w:val="both"/>
        <w:rPr>
          <w:b/>
        </w:rPr>
      </w:pPr>
      <w:r w:rsidRPr="00781AD7">
        <w:rPr>
          <w:b/>
          <w:color w:val="000000" w:themeColor="text1"/>
        </w:rPr>
        <w:t xml:space="preserve">Cláusula 1ª – </w:t>
      </w:r>
      <w:r w:rsidRPr="00650150">
        <w:rPr>
          <w:b/>
        </w:rPr>
        <w:t>Objeto</w:t>
      </w:r>
    </w:p>
    <w:p w14:paraId="56ABD642" w14:textId="384DC316" w:rsidR="00332012" w:rsidRPr="00650150" w:rsidRDefault="007A1440" w:rsidP="00DE67BE">
      <w:pPr>
        <w:pStyle w:val="PargrafodaLista"/>
        <w:spacing w:after="80" w:line="360" w:lineRule="auto"/>
        <w:ind w:left="0" w:right="-567"/>
        <w:contextualSpacing w:val="0"/>
        <w:jc w:val="both"/>
        <w:rPr>
          <w:rFonts w:cstheme="minorHAnsi"/>
        </w:rPr>
      </w:pPr>
      <w:r w:rsidRPr="00650150">
        <w:rPr>
          <w:rFonts w:cstheme="minorHAnsi"/>
        </w:rPr>
        <w:t xml:space="preserve">O contrato a celebrar tem por objeto </w:t>
      </w:r>
      <w:r w:rsidR="00EB08D5">
        <w:rPr>
          <w:rFonts w:cstheme="minorHAnsi"/>
        </w:rPr>
        <w:t>o</w:t>
      </w:r>
      <w:r w:rsidR="0030136E" w:rsidRPr="00650150">
        <w:rPr>
          <w:rFonts w:cstheme="minorHAnsi"/>
        </w:rPr>
        <w:t xml:space="preserve"> </w:t>
      </w:r>
      <w:r w:rsidR="00072CF5" w:rsidRPr="00650150">
        <w:rPr>
          <w:rFonts w:cstheme="minorHAnsi"/>
        </w:rPr>
        <w:t>“</w:t>
      </w:r>
      <w:r w:rsidR="00EB08D5">
        <w:rPr>
          <w:rFonts w:cstheme="minorHAnsi"/>
          <w:b/>
        </w:rPr>
        <w:t xml:space="preserve">Fornecimento </w:t>
      </w:r>
      <w:r w:rsidR="00D42C54">
        <w:rPr>
          <w:rFonts w:cstheme="minorHAnsi"/>
          <w:b/>
        </w:rPr>
        <w:t>Contínuo de Combustíveis, por cartão magnético para os Serviços Municipalizados da Maia</w:t>
      </w:r>
      <w:r w:rsidR="00072CF5" w:rsidRPr="00650150">
        <w:rPr>
          <w:rFonts w:cstheme="minorHAnsi"/>
        </w:rPr>
        <w:t>”</w:t>
      </w:r>
      <w:r w:rsidR="00D42C54">
        <w:rPr>
          <w:rFonts w:cstheme="minorHAnsi"/>
        </w:rPr>
        <w:t>, por 24 meses</w:t>
      </w:r>
      <w:r w:rsidR="00072CF5" w:rsidRPr="00650150">
        <w:rPr>
          <w:rFonts w:cstheme="minorHAnsi"/>
        </w:rPr>
        <w:t>.</w:t>
      </w:r>
    </w:p>
    <w:p w14:paraId="19479080" w14:textId="77777777" w:rsidR="00180E44" w:rsidRDefault="00180E44" w:rsidP="00DE67BE">
      <w:pPr>
        <w:spacing w:after="160" w:line="360" w:lineRule="auto"/>
        <w:ind w:right="-567"/>
        <w:jc w:val="both"/>
      </w:pPr>
      <w:bookmarkStart w:id="2" w:name="contrato"/>
      <w:bookmarkEnd w:id="0"/>
      <w:r>
        <w:rPr>
          <w:b/>
        </w:rPr>
        <w:t>Cláusula</w:t>
      </w:r>
      <w:r w:rsidRPr="00180E44">
        <w:rPr>
          <w:b/>
        </w:rPr>
        <w:t xml:space="preserve"> </w:t>
      </w:r>
      <w:r>
        <w:rPr>
          <w:b/>
        </w:rPr>
        <w:t>2</w:t>
      </w:r>
      <w:r w:rsidRPr="00180E44">
        <w:rPr>
          <w:b/>
        </w:rPr>
        <w:t xml:space="preserve">ª </w:t>
      </w:r>
      <w:r w:rsidR="0002679A">
        <w:rPr>
          <w:b/>
        </w:rPr>
        <w:t>–</w:t>
      </w:r>
      <w:r w:rsidRPr="00180E44">
        <w:rPr>
          <w:b/>
        </w:rPr>
        <w:t xml:space="preserve"> </w:t>
      </w:r>
      <w:bookmarkEnd w:id="2"/>
      <w:r>
        <w:rPr>
          <w:b/>
        </w:rPr>
        <w:t>Contrato</w:t>
      </w:r>
    </w:p>
    <w:p w14:paraId="697F2EE7" w14:textId="77777777" w:rsidR="001378F8" w:rsidRDefault="001378F8" w:rsidP="00D31967">
      <w:pPr>
        <w:pStyle w:val="PargrafodaLista"/>
        <w:numPr>
          <w:ilvl w:val="0"/>
          <w:numId w:val="2"/>
        </w:numPr>
        <w:spacing w:after="160" w:line="360" w:lineRule="auto"/>
        <w:ind w:left="284" w:right="-569" w:hanging="284"/>
        <w:jc w:val="both"/>
      </w:pPr>
      <w:r>
        <w:t>O contrato será constituído pelo respetivo clausulado contratual e seus anexos, se aplicável.</w:t>
      </w:r>
    </w:p>
    <w:p w14:paraId="4F373ACB" w14:textId="77777777" w:rsidR="00180E44" w:rsidRDefault="00F77207" w:rsidP="00D31967">
      <w:pPr>
        <w:pStyle w:val="PargrafodaLista"/>
        <w:numPr>
          <w:ilvl w:val="0"/>
          <w:numId w:val="2"/>
        </w:numPr>
        <w:spacing w:after="160" w:line="360" w:lineRule="auto"/>
        <w:ind w:left="284" w:right="-569" w:hanging="284"/>
        <w:jc w:val="both"/>
      </w:pPr>
      <w:r>
        <w:t>O</w:t>
      </w:r>
      <w:r w:rsidR="00180E44">
        <w:t xml:space="preserve"> contrato integra ainda os elementos seguintes:</w:t>
      </w:r>
    </w:p>
    <w:p w14:paraId="14D766A6" w14:textId="77777777" w:rsidR="00AF41AC" w:rsidRDefault="00180E44" w:rsidP="00D31967">
      <w:pPr>
        <w:pStyle w:val="PargrafodaLista"/>
        <w:numPr>
          <w:ilvl w:val="0"/>
          <w:numId w:val="1"/>
        </w:numPr>
        <w:spacing w:after="80" w:line="360" w:lineRule="auto"/>
        <w:ind w:left="568" w:right="-569" w:hanging="284"/>
        <w:contextualSpacing w:val="0"/>
        <w:jc w:val="both"/>
      </w:pPr>
      <w:r>
        <w:t>Os suprimentos dos erros e das omissões ao Cadern</w:t>
      </w:r>
      <w:r w:rsidR="00F77207">
        <w:t xml:space="preserve">o de Encargos identificados </w:t>
      </w:r>
      <w:r w:rsidR="00F100FB">
        <w:t>pelos concorrentes</w:t>
      </w:r>
      <w:r>
        <w:t>, desde que esses erros e omissões tenham sido expressamente aceites pelo órgão competente para a decisão de contratar;</w:t>
      </w:r>
    </w:p>
    <w:p w14:paraId="2689AD2C" w14:textId="77777777" w:rsidR="00AF41AC" w:rsidRDefault="00180E44" w:rsidP="00D31967">
      <w:pPr>
        <w:pStyle w:val="PargrafodaLista"/>
        <w:numPr>
          <w:ilvl w:val="0"/>
          <w:numId w:val="1"/>
        </w:numPr>
        <w:spacing w:after="80" w:line="360" w:lineRule="auto"/>
        <w:ind w:left="568" w:right="-569" w:hanging="284"/>
        <w:contextualSpacing w:val="0"/>
        <w:jc w:val="both"/>
      </w:pPr>
      <w:r>
        <w:t>Os esclarecimentos e as retificações relativos ao Caderno de Encargos;</w:t>
      </w:r>
    </w:p>
    <w:p w14:paraId="0AC533AD" w14:textId="77777777" w:rsidR="00AF41AC" w:rsidRDefault="00180E44" w:rsidP="00D31967">
      <w:pPr>
        <w:pStyle w:val="PargrafodaLista"/>
        <w:numPr>
          <w:ilvl w:val="0"/>
          <w:numId w:val="1"/>
        </w:numPr>
        <w:spacing w:after="80" w:line="360" w:lineRule="auto"/>
        <w:ind w:left="568" w:right="-569" w:hanging="284"/>
        <w:contextualSpacing w:val="0"/>
        <w:jc w:val="both"/>
      </w:pPr>
      <w:r>
        <w:t>O presente Caderno de Encargos;</w:t>
      </w:r>
    </w:p>
    <w:p w14:paraId="4A5C1A49" w14:textId="77777777" w:rsidR="00AF41AC" w:rsidRDefault="00180E44" w:rsidP="00D31967">
      <w:pPr>
        <w:pStyle w:val="PargrafodaLista"/>
        <w:numPr>
          <w:ilvl w:val="0"/>
          <w:numId w:val="1"/>
        </w:numPr>
        <w:spacing w:after="80" w:line="360" w:lineRule="auto"/>
        <w:ind w:left="568" w:right="-569" w:hanging="284"/>
        <w:contextualSpacing w:val="0"/>
        <w:jc w:val="both"/>
      </w:pPr>
      <w:r>
        <w:t>A proposta adjudicada;</w:t>
      </w:r>
    </w:p>
    <w:p w14:paraId="4A694354" w14:textId="77777777" w:rsidR="00180E44" w:rsidRDefault="00180E44" w:rsidP="00D31967">
      <w:pPr>
        <w:pStyle w:val="PargrafodaLista"/>
        <w:numPr>
          <w:ilvl w:val="0"/>
          <w:numId w:val="1"/>
        </w:numPr>
        <w:spacing w:after="160" w:line="360" w:lineRule="auto"/>
        <w:ind w:left="567" w:right="-569" w:hanging="283"/>
        <w:contextualSpacing w:val="0"/>
        <w:jc w:val="both"/>
      </w:pPr>
      <w:r>
        <w:t>Os esclarecimentos prestados pelo adjudicatário sobre a sua proposta.</w:t>
      </w:r>
    </w:p>
    <w:p w14:paraId="4348BB11" w14:textId="77777777" w:rsidR="00F100FB" w:rsidRDefault="00F100FB" w:rsidP="00D31967">
      <w:pPr>
        <w:pStyle w:val="PargrafodaLista"/>
        <w:numPr>
          <w:ilvl w:val="0"/>
          <w:numId w:val="2"/>
        </w:numPr>
        <w:spacing w:after="160" w:line="360" w:lineRule="auto"/>
        <w:ind w:left="284" w:right="-569" w:hanging="284"/>
        <w:jc w:val="both"/>
      </w:pPr>
      <w:r>
        <w:t>Em caso de divergência entre os documentos referidos no número anterior, a respetiva prevalência é determinada pela ordem que aí são indicados.</w:t>
      </w:r>
    </w:p>
    <w:p w14:paraId="583D54F0" w14:textId="77777777" w:rsidR="00180E44" w:rsidRDefault="00180E44" w:rsidP="00DE67BE">
      <w:pPr>
        <w:pStyle w:val="PargrafodaLista"/>
        <w:numPr>
          <w:ilvl w:val="0"/>
          <w:numId w:val="2"/>
        </w:numPr>
        <w:spacing w:after="80" w:line="360" w:lineRule="auto"/>
        <w:ind w:left="284" w:right="-567" w:hanging="284"/>
        <w:contextualSpacing w:val="0"/>
        <w:jc w:val="both"/>
      </w:pPr>
      <w:r>
        <w:t xml:space="preserve">Em caso de divergência entre os documentos referidos no ponto anterior e o clausulado do contrato, prevalecem os primeiros, </w:t>
      </w:r>
      <w:r w:rsidR="00332012" w:rsidRPr="005559D8">
        <w:t xml:space="preserve">pela ordem pela qual aí são indicados, </w:t>
      </w:r>
      <w:r>
        <w:t xml:space="preserve">salvo quanto aos ajustamentos propostos de acordo com o disposto no art.º 99.º, do </w:t>
      </w:r>
      <w:r w:rsidR="00730F7F">
        <w:t>CCP</w:t>
      </w:r>
      <w:r>
        <w:t xml:space="preserve"> e aceites pelo adjudicatário, nos termos do art.º 101.º, do </w:t>
      </w:r>
      <w:r w:rsidR="00730F7F">
        <w:t>CCP</w:t>
      </w:r>
      <w:r>
        <w:t>.</w:t>
      </w:r>
    </w:p>
    <w:p w14:paraId="43F06C41" w14:textId="77777777" w:rsidR="00180E44" w:rsidRPr="00AF41AC" w:rsidRDefault="00AF41AC" w:rsidP="00DE67BE">
      <w:pPr>
        <w:spacing w:after="160" w:line="360" w:lineRule="auto"/>
        <w:ind w:right="-567"/>
        <w:jc w:val="both"/>
        <w:rPr>
          <w:b/>
          <w:u w:val="single"/>
        </w:rPr>
      </w:pPr>
      <w:bookmarkStart w:id="3" w:name="prazo"/>
      <w:r>
        <w:rPr>
          <w:b/>
        </w:rPr>
        <w:t>Cláusula</w:t>
      </w:r>
      <w:r w:rsidRPr="00180E44">
        <w:rPr>
          <w:b/>
        </w:rPr>
        <w:t xml:space="preserve"> </w:t>
      </w:r>
      <w:r>
        <w:rPr>
          <w:b/>
        </w:rPr>
        <w:t>3</w:t>
      </w:r>
      <w:r w:rsidRPr="00180E44">
        <w:rPr>
          <w:b/>
        </w:rPr>
        <w:t xml:space="preserve">ª </w:t>
      </w:r>
      <w:r>
        <w:rPr>
          <w:b/>
        </w:rPr>
        <w:t>–</w:t>
      </w:r>
      <w:r w:rsidRPr="00180E44">
        <w:rPr>
          <w:b/>
        </w:rPr>
        <w:t xml:space="preserve"> </w:t>
      </w:r>
      <w:r w:rsidRPr="00AF41AC">
        <w:rPr>
          <w:b/>
        </w:rPr>
        <w:t>Prazo de execução do contrato</w:t>
      </w:r>
    </w:p>
    <w:bookmarkEnd w:id="3"/>
    <w:p w14:paraId="7975D71F" w14:textId="6F0D8A47" w:rsidR="00F100FB" w:rsidRPr="00F77207" w:rsidRDefault="00063A45" w:rsidP="00DE67BE">
      <w:pPr>
        <w:pStyle w:val="PargrafodaLista"/>
        <w:spacing w:after="80" w:line="360" w:lineRule="auto"/>
        <w:ind w:left="0" w:right="-567"/>
        <w:contextualSpacing w:val="0"/>
        <w:jc w:val="both"/>
      </w:pPr>
      <w:r>
        <w:t>O fornecimento deverá ser realizado</w:t>
      </w:r>
      <w:r w:rsidRPr="00BF495F">
        <w:t xml:space="preserve"> </w:t>
      </w:r>
      <w:r w:rsidR="00DF580F" w:rsidRPr="00BF495F">
        <w:t xml:space="preserve">no </w:t>
      </w:r>
      <w:r w:rsidR="00DF580F" w:rsidRPr="003C337D">
        <w:t xml:space="preserve">prazo </w:t>
      </w:r>
      <w:r w:rsidR="00DF580F" w:rsidRPr="00650150">
        <w:t xml:space="preserve">de </w:t>
      </w:r>
      <w:r w:rsidR="00D42C54">
        <w:rPr>
          <w:b/>
        </w:rPr>
        <w:t>24 meses</w:t>
      </w:r>
      <w:r w:rsidR="00DF580F" w:rsidRPr="003C337D">
        <w:t xml:space="preserve">, contados </w:t>
      </w:r>
      <w:r w:rsidR="00DF580F" w:rsidRPr="00BF495F">
        <w:t xml:space="preserve">da data de publicitação do contrato escrito no Portal dos Contratos Públicos, </w:t>
      </w:r>
      <w:hyperlink r:id="rId8" w:history="1">
        <w:r w:rsidR="00DF580F" w:rsidRPr="00225477">
          <w:rPr>
            <w:rStyle w:val="Hiperligao"/>
          </w:rPr>
          <w:t>www.basegov.pt</w:t>
        </w:r>
      </w:hyperlink>
      <w:proofErr w:type="gramStart"/>
      <w:r w:rsidR="00DF580F" w:rsidRPr="00E03AE8">
        <w:rPr>
          <w:color w:val="0070C0"/>
        </w:rPr>
        <w:t>..</w:t>
      </w:r>
      <w:proofErr w:type="gramEnd"/>
    </w:p>
    <w:p w14:paraId="38CAB47A" w14:textId="7F03FA23" w:rsidR="00180E44" w:rsidRDefault="00AF41AC" w:rsidP="0088144C">
      <w:pPr>
        <w:spacing w:after="160" w:line="360" w:lineRule="auto"/>
        <w:ind w:right="-569"/>
        <w:jc w:val="both"/>
      </w:pPr>
      <w:bookmarkStart w:id="4" w:name="obrigaçoes"/>
      <w:r>
        <w:rPr>
          <w:b/>
        </w:rPr>
        <w:t>Cláusula</w:t>
      </w:r>
      <w:r w:rsidRPr="00180E44">
        <w:rPr>
          <w:b/>
        </w:rPr>
        <w:t xml:space="preserve"> </w:t>
      </w:r>
      <w:r>
        <w:rPr>
          <w:b/>
        </w:rPr>
        <w:t>4</w:t>
      </w:r>
      <w:r w:rsidRPr="00180E44">
        <w:rPr>
          <w:b/>
        </w:rPr>
        <w:t xml:space="preserve">ª </w:t>
      </w:r>
      <w:r>
        <w:rPr>
          <w:b/>
        </w:rPr>
        <w:t>–</w:t>
      </w:r>
      <w:r w:rsidRPr="00180E44">
        <w:rPr>
          <w:b/>
        </w:rPr>
        <w:t xml:space="preserve"> </w:t>
      </w:r>
      <w:bookmarkEnd w:id="4"/>
      <w:r w:rsidRPr="00AF41AC">
        <w:rPr>
          <w:b/>
        </w:rPr>
        <w:t xml:space="preserve">Obrigações do </w:t>
      </w:r>
      <w:r w:rsidR="00066701">
        <w:rPr>
          <w:b/>
        </w:rPr>
        <w:t>fornecedor</w:t>
      </w:r>
    </w:p>
    <w:p w14:paraId="791C9686" w14:textId="6FB3F4E8" w:rsidR="00066701" w:rsidRDefault="00D42C54" w:rsidP="00D31967">
      <w:pPr>
        <w:spacing w:after="80" w:line="360" w:lineRule="auto"/>
        <w:ind w:right="-567"/>
        <w:jc w:val="both"/>
      </w:pPr>
      <w:r>
        <w:t>Sem prejuízo das obrigações constantes no capítulo IV – Aquisição de Bens Móveis, do Título II - Contratos Administrativos em Especial, da Parte III – Regime Substantivo dos Contratos Administrativos, do C.C.P., o fornecedor compromete-se a dar atendimento adequado à satisfação das necessidades do adjudicante, no que diz respeito aos fornecimentos que se encontram no âmbito deste procedimento.</w:t>
      </w:r>
    </w:p>
    <w:p w14:paraId="52D25C29" w14:textId="65C7664F" w:rsidR="004C340D" w:rsidRDefault="004C340D" w:rsidP="00D42C54">
      <w:pPr>
        <w:pStyle w:val="PargrafodaLista"/>
        <w:spacing w:after="80" w:line="360" w:lineRule="auto"/>
        <w:ind w:left="714" w:right="-567"/>
        <w:contextualSpacing w:val="0"/>
        <w:jc w:val="both"/>
      </w:pPr>
    </w:p>
    <w:p w14:paraId="2DACD29F" w14:textId="77777777" w:rsidR="00D42C54" w:rsidRDefault="00D42C54" w:rsidP="00D42C54">
      <w:pPr>
        <w:pStyle w:val="PargrafodaLista"/>
        <w:spacing w:after="80" w:line="360" w:lineRule="auto"/>
        <w:ind w:left="714" w:right="-567"/>
        <w:contextualSpacing w:val="0"/>
        <w:jc w:val="both"/>
      </w:pPr>
    </w:p>
    <w:p w14:paraId="6D293F5F" w14:textId="77777777" w:rsidR="0039623F" w:rsidRPr="00C243E1" w:rsidRDefault="0039623F" w:rsidP="00DE67BE">
      <w:pPr>
        <w:spacing w:after="160" w:line="360" w:lineRule="auto"/>
        <w:ind w:right="-425"/>
        <w:jc w:val="both"/>
        <w:rPr>
          <w:b/>
          <w:u w:val="single"/>
        </w:rPr>
      </w:pPr>
      <w:r>
        <w:rPr>
          <w:b/>
        </w:rPr>
        <w:t>Cláusula</w:t>
      </w:r>
      <w:r w:rsidRPr="00180E44">
        <w:rPr>
          <w:b/>
        </w:rPr>
        <w:t xml:space="preserve"> </w:t>
      </w:r>
      <w:r>
        <w:rPr>
          <w:b/>
        </w:rPr>
        <w:t>5</w:t>
      </w:r>
      <w:r w:rsidRPr="00180E44">
        <w:rPr>
          <w:b/>
        </w:rPr>
        <w:t xml:space="preserve">ª </w:t>
      </w:r>
      <w:r>
        <w:rPr>
          <w:b/>
        </w:rPr>
        <w:t>– Conformidade e garantia técnica</w:t>
      </w:r>
    </w:p>
    <w:p w14:paraId="62710603" w14:textId="61A6DA40" w:rsidR="001A2E52" w:rsidRDefault="00D42C54" w:rsidP="00DE67BE">
      <w:pPr>
        <w:spacing w:after="80" w:line="360" w:lineRule="auto"/>
        <w:ind w:right="-567"/>
        <w:jc w:val="both"/>
      </w:pPr>
      <w:r>
        <w:t>O fornecedor fica sujeito às exigências, prazos de garantia e demais obrigações legais, aplicáveis no âmbito de um contrato de fornecimento, nos termos do disposto no C.C.P. bem como de outra legislação aplicável</w:t>
      </w:r>
      <w:r w:rsidR="0039623F">
        <w:t>.</w:t>
      </w:r>
      <w:r w:rsidR="00793199">
        <w:t xml:space="preserve"> </w:t>
      </w:r>
    </w:p>
    <w:p w14:paraId="25008D83" w14:textId="77777777" w:rsidR="00180E44" w:rsidRDefault="00C243E1" w:rsidP="00DE67BE">
      <w:pPr>
        <w:pStyle w:val="PargrafodaLista"/>
        <w:spacing w:after="160" w:line="360" w:lineRule="auto"/>
        <w:ind w:left="0" w:right="-567"/>
        <w:contextualSpacing w:val="0"/>
        <w:jc w:val="both"/>
        <w:rPr>
          <w:b/>
        </w:rPr>
      </w:pPr>
      <w:bookmarkStart w:id="5" w:name="sigilo"/>
      <w:r>
        <w:rPr>
          <w:b/>
        </w:rPr>
        <w:t>Cláusula</w:t>
      </w:r>
      <w:r w:rsidRPr="00180E44">
        <w:rPr>
          <w:b/>
        </w:rPr>
        <w:t xml:space="preserve"> </w:t>
      </w:r>
      <w:r w:rsidR="0039623F">
        <w:rPr>
          <w:b/>
        </w:rPr>
        <w:t>6</w:t>
      </w:r>
      <w:r w:rsidRPr="00180E44">
        <w:rPr>
          <w:b/>
        </w:rPr>
        <w:t xml:space="preserve">ª </w:t>
      </w:r>
      <w:r>
        <w:rPr>
          <w:b/>
        </w:rPr>
        <w:t>–</w:t>
      </w:r>
      <w:r w:rsidRPr="00180E44">
        <w:rPr>
          <w:b/>
        </w:rPr>
        <w:t xml:space="preserve"> </w:t>
      </w:r>
      <w:r w:rsidR="00B763F7">
        <w:rPr>
          <w:b/>
        </w:rPr>
        <w:t>Gestor do Contrato</w:t>
      </w:r>
      <w:r w:rsidRPr="00AF41AC">
        <w:rPr>
          <w:b/>
        </w:rPr>
        <w:t xml:space="preserve"> </w:t>
      </w:r>
      <w:bookmarkEnd w:id="5"/>
    </w:p>
    <w:p w14:paraId="2141AE10" w14:textId="77777777" w:rsidR="008D092E" w:rsidRDefault="008D092E" w:rsidP="00D31967">
      <w:pPr>
        <w:pStyle w:val="PargrafodaLista"/>
        <w:numPr>
          <w:ilvl w:val="0"/>
          <w:numId w:val="4"/>
        </w:numPr>
        <w:spacing w:after="160" w:line="360" w:lineRule="auto"/>
        <w:ind w:left="284" w:right="-569" w:hanging="284"/>
        <w:jc w:val="both"/>
        <w:rPr>
          <w:rFonts w:cstheme="minorHAnsi"/>
          <w:spacing w:val="-2"/>
        </w:rPr>
      </w:pPr>
      <w:r w:rsidRPr="00BC01B9">
        <w:rPr>
          <w:rFonts w:cstheme="minorHAnsi"/>
          <w:spacing w:val="-2"/>
        </w:rPr>
        <w:t xml:space="preserve">O Conselho de Administração dos Serviços </w:t>
      </w:r>
      <w:r>
        <w:rPr>
          <w:rFonts w:cstheme="minorHAnsi"/>
          <w:spacing w:val="-2"/>
        </w:rPr>
        <w:t>Municipalizados da Maia designará</w:t>
      </w:r>
      <w:r w:rsidRPr="00BC01B9">
        <w:rPr>
          <w:rFonts w:cstheme="minorHAnsi"/>
          <w:spacing w:val="-2"/>
        </w:rPr>
        <w:t xml:space="preserve"> </w:t>
      </w:r>
      <w:r>
        <w:rPr>
          <w:rFonts w:cstheme="minorHAnsi"/>
          <w:spacing w:val="-2"/>
        </w:rPr>
        <w:t>o</w:t>
      </w:r>
      <w:r w:rsidRPr="00BC01B9">
        <w:rPr>
          <w:rFonts w:cstheme="minorHAnsi"/>
          <w:spacing w:val="-2"/>
        </w:rPr>
        <w:t xml:space="preserve"> Gestor do Contrato </w:t>
      </w:r>
      <w:r>
        <w:rPr>
          <w:rFonts w:cstheme="minorHAnsi"/>
          <w:spacing w:val="-2"/>
        </w:rPr>
        <w:t>que terá como função o acompanhamento permanente da execução do mesmo</w:t>
      </w:r>
      <w:r w:rsidRPr="00BC01B9">
        <w:rPr>
          <w:rFonts w:cstheme="minorHAnsi"/>
          <w:spacing w:val="-2"/>
        </w:rPr>
        <w:t>.</w:t>
      </w:r>
    </w:p>
    <w:p w14:paraId="6FBF5C9F" w14:textId="77777777" w:rsidR="00392C30" w:rsidRPr="00B763F7" w:rsidRDefault="008D092E" w:rsidP="00DE67BE">
      <w:pPr>
        <w:pStyle w:val="PargrafodaLista"/>
        <w:numPr>
          <w:ilvl w:val="0"/>
          <w:numId w:val="4"/>
        </w:numPr>
        <w:spacing w:after="80" w:line="360" w:lineRule="auto"/>
        <w:ind w:left="284" w:right="-567" w:hanging="284"/>
        <w:contextualSpacing w:val="0"/>
        <w:jc w:val="both"/>
        <w:rPr>
          <w:rFonts w:cstheme="minorHAnsi"/>
          <w:spacing w:val="-2"/>
        </w:rPr>
      </w:pPr>
      <w:r w:rsidRPr="009C469D">
        <w:t xml:space="preserve">Sempre que se verifiquem desvios, defeitos ou outras anomalias </w:t>
      </w:r>
      <w:r>
        <w:t>na</w:t>
      </w:r>
      <w:r w:rsidRPr="009C469D">
        <w:t xml:space="preserve"> execução do contrato, o Gestor do Contrato </w:t>
      </w:r>
      <w:r>
        <w:t>terá de comunica-los, de imediato, ao Conselho de Administração dos Serviços Municipalizados da Maia, propondo em relatório fundamentado, as medidas corretivas que em cada caso se revelem adequadas</w:t>
      </w:r>
      <w:r w:rsidR="00392C30" w:rsidRPr="00B763F7">
        <w:rPr>
          <w:rFonts w:cstheme="minorHAnsi"/>
          <w:spacing w:val="-2"/>
        </w:rPr>
        <w:t>.</w:t>
      </w:r>
    </w:p>
    <w:p w14:paraId="1B51448A" w14:textId="77777777" w:rsidR="00180E44" w:rsidRPr="00C243E1" w:rsidRDefault="00C243E1" w:rsidP="00DE67BE">
      <w:pPr>
        <w:spacing w:after="160" w:line="360" w:lineRule="auto"/>
        <w:ind w:right="-567"/>
        <w:jc w:val="both"/>
        <w:rPr>
          <w:b/>
          <w:u w:val="single"/>
        </w:rPr>
      </w:pPr>
      <w:bookmarkStart w:id="6" w:name="condiçoes"/>
      <w:r>
        <w:rPr>
          <w:b/>
        </w:rPr>
        <w:t>Cláusula</w:t>
      </w:r>
      <w:r w:rsidR="00593CCF">
        <w:rPr>
          <w:b/>
        </w:rPr>
        <w:t xml:space="preserve"> </w:t>
      </w:r>
      <w:r w:rsidR="00C13BD0">
        <w:rPr>
          <w:b/>
        </w:rPr>
        <w:t>7</w:t>
      </w:r>
      <w:r w:rsidRPr="00180E44">
        <w:rPr>
          <w:b/>
        </w:rPr>
        <w:t xml:space="preserve">ª </w:t>
      </w:r>
      <w:r>
        <w:rPr>
          <w:b/>
        </w:rPr>
        <w:t>–</w:t>
      </w:r>
      <w:r w:rsidRPr="00180E44">
        <w:rPr>
          <w:b/>
        </w:rPr>
        <w:t xml:space="preserve"> </w:t>
      </w:r>
      <w:r w:rsidR="00E03554">
        <w:rPr>
          <w:b/>
        </w:rPr>
        <w:t>C</w:t>
      </w:r>
      <w:r>
        <w:rPr>
          <w:b/>
        </w:rPr>
        <w:t>ondições de pagamento</w:t>
      </w:r>
      <w:bookmarkEnd w:id="6"/>
    </w:p>
    <w:p w14:paraId="21233C5D" w14:textId="77777777" w:rsidR="00BF3CD7" w:rsidRDefault="00BF3CD7" w:rsidP="00BF3CD7">
      <w:pPr>
        <w:pStyle w:val="PargrafodaLista"/>
        <w:numPr>
          <w:ilvl w:val="0"/>
          <w:numId w:val="31"/>
        </w:numPr>
        <w:spacing w:after="80" w:line="360" w:lineRule="auto"/>
        <w:ind w:left="284" w:right="-567" w:hanging="284"/>
        <w:contextualSpacing w:val="0"/>
        <w:jc w:val="both"/>
      </w:pPr>
      <w:r w:rsidRPr="00D35F9C">
        <w:t>A quantia d</w:t>
      </w:r>
      <w:r>
        <w:t>evida pela entidade adjudicante</w:t>
      </w:r>
      <w:r w:rsidRPr="00D35F9C">
        <w:t xml:space="preserve"> deve ser paga após a receção da respetiva fatura, a qual só poderá ser emitida após o vencimento da respetiva obrigação</w:t>
      </w:r>
      <w:r w:rsidR="00180E44" w:rsidRPr="00D35F9C">
        <w:t xml:space="preserve"> </w:t>
      </w:r>
    </w:p>
    <w:p w14:paraId="3024B345" w14:textId="77777777" w:rsidR="00BF3CD7" w:rsidRDefault="0014009B" w:rsidP="00BF3CD7">
      <w:pPr>
        <w:pStyle w:val="PargrafodaLista"/>
        <w:numPr>
          <w:ilvl w:val="0"/>
          <w:numId w:val="31"/>
        </w:numPr>
        <w:spacing w:after="80" w:line="360" w:lineRule="auto"/>
        <w:ind w:left="284" w:right="-567" w:hanging="284"/>
        <w:contextualSpacing w:val="0"/>
        <w:jc w:val="both"/>
      </w:pPr>
      <w:r w:rsidRPr="003C337D">
        <w:t xml:space="preserve">A faturação a emitir deverá exibir o </w:t>
      </w:r>
      <w:r w:rsidRPr="00BF3CD7">
        <w:rPr>
          <w:b/>
        </w:rPr>
        <w:t>n.º da Proposta de Cabimento</w:t>
      </w:r>
      <w:r w:rsidRPr="003C337D">
        <w:t xml:space="preserve"> e o </w:t>
      </w:r>
      <w:r w:rsidRPr="00BF3CD7">
        <w:rPr>
          <w:b/>
        </w:rPr>
        <w:t>n.º do Compromisso</w:t>
      </w:r>
      <w:r w:rsidRPr="003C337D">
        <w:t xml:space="preserve"> respetivo, cujas referências constarão nos documentos inerentes</w:t>
      </w:r>
      <w:r w:rsidR="001F55F9" w:rsidRPr="003C337D">
        <w:t xml:space="preserve"> à Adjudicação, em cumprimento da legislação aplicável.</w:t>
      </w:r>
    </w:p>
    <w:p w14:paraId="6E808FCA" w14:textId="0AFE2819" w:rsidR="00593CCF" w:rsidRPr="003C337D" w:rsidRDefault="000D46EC" w:rsidP="00DE67BE">
      <w:pPr>
        <w:pStyle w:val="PargrafodaLista"/>
        <w:numPr>
          <w:ilvl w:val="0"/>
          <w:numId w:val="31"/>
        </w:numPr>
        <w:spacing w:after="80" w:line="360" w:lineRule="auto"/>
        <w:ind w:left="284" w:right="-567" w:hanging="284"/>
        <w:contextualSpacing w:val="0"/>
        <w:jc w:val="both"/>
      </w:pPr>
      <w:r w:rsidRPr="003C337D">
        <w:t>Se a fatura não exibir</w:t>
      </w:r>
      <w:r w:rsidR="00180E44" w:rsidRPr="003C337D">
        <w:t xml:space="preserve"> o </w:t>
      </w:r>
      <w:r w:rsidR="00180E44" w:rsidRPr="00BF3CD7">
        <w:rPr>
          <w:b/>
        </w:rPr>
        <w:t>n.º da Proposta de Cabimento</w:t>
      </w:r>
      <w:r w:rsidR="00180E44" w:rsidRPr="003C337D">
        <w:t xml:space="preserve"> e o </w:t>
      </w:r>
      <w:r w:rsidR="00180E44" w:rsidRPr="00BF3CD7">
        <w:rPr>
          <w:b/>
        </w:rPr>
        <w:t>n.º do Compromisso</w:t>
      </w:r>
      <w:r w:rsidR="00180E44" w:rsidRPr="003C337D">
        <w:t>, bem como da dat</w:t>
      </w:r>
      <w:r w:rsidRPr="003C337D">
        <w:t>a de vencimento (30 dias), será devolvida</w:t>
      </w:r>
      <w:r w:rsidR="00180E44" w:rsidRPr="003C337D">
        <w:t xml:space="preserve"> para efeito de correção.</w:t>
      </w:r>
      <w:bookmarkStart w:id="7" w:name="resoluçao"/>
    </w:p>
    <w:p w14:paraId="551939DC" w14:textId="77777777" w:rsidR="00180E44" w:rsidRPr="0002679A" w:rsidRDefault="0002679A" w:rsidP="00DE67BE">
      <w:pPr>
        <w:spacing w:after="160" w:line="360" w:lineRule="auto"/>
        <w:ind w:right="-567"/>
        <w:jc w:val="both"/>
        <w:rPr>
          <w:b/>
          <w:u w:val="single"/>
        </w:rPr>
      </w:pPr>
      <w:r>
        <w:rPr>
          <w:b/>
        </w:rPr>
        <w:t>Cláusula</w:t>
      </w:r>
      <w:r w:rsidRPr="00180E44">
        <w:rPr>
          <w:b/>
        </w:rPr>
        <w:t xml:space="preserve"> </w:t>
      </w:r>
      <w:r w:rsidR="00845143">
        <w:rPr>
          <w:b/>
        </w:rPr>
        <w:t>8</w:t>
      </w:r>
      <w:r w:rsidRPr="00180E44">
        <w:rPr>
          <w:b/>
        </w:rPr>
        <w:t xml:space="preserve">ª </w:t>
      </w:r>
      <w:r>
        <w:rPr>
          <w:b/>
        </w:rPr>
        <w:t>–</w:t>
      </w:r>
      <w:r w:rsidRPr="00180E44">
        <w:rPr>
          <w:b/>
        </w:rPr>
        <w:t xml:space="preserve"> </w:t>
      </w:r>
      <w:r>
        <w:rPr>
          <w:b/>
        </w:rPr>
        <w:t>Resolução por parte da entidade adjudicante</w:t>
      </w:r>
      <w:bookmarkEnd w:id="7"/>
    </w:p>
    <w:p w14:paraId="43CD81F7" w14:textId="1D9DF57D" w:rsidR="0002679A" w:rsidRDefault="00180E44" w:rsidP="00BC0E8F">
      <w:pPr>
        <w:pStyle w:val="PargrafodaLista"/>
        <w:numPr>
          <w:ilvl w:val="0"/>
          <w:numId w:val="5"/>
        </w:numPr>
        <w:spacing w:after="160" w:line="360" w:lineRule="auto"/>
        <w:ind w:left="284" w:right="-567" w:hanging="284"/>
        <w:jc w:val="both"/>
      </w:pPr>
      <w:r>
        <w:t xml:space="preserve">Sem prejuízo de outros fundamentos de resolução do contrato previstos na Lei, a entidade adjudicante pode resolver o contrato, a título sancionatório, no caso de o </w:t>
      </w:r>
      <w:r w:rsidR="00066701">
        <w:t>fornecedor</w:t>
      </w:r>
      <w:r>
        <w:t xml:space="preserve"> violar, de forma grave ou reiterada, qualquer das obrigações que lhe incumbem.</w:t>
      </w:r>
    </w:p>
    <w:p w14:paraId="3DFFC0CA" w14:textId="77777777" w:rsidR="00593CCF" w:rsidRDefault="00593CCF" w:rsidP="00DE67BE">
      <w:pPr>
        <w:pStyle w:val="PargrafodaLista"/>
        <w:numPr>
          <w:ilvl w:val="0"/>
          <w:numId w:val="5"/>
        </w:numPr>
        <w:spacing w:after="80" w:line="360" w:lineRule="auto"/>
        <w:ind w:left="284" w:right="-567" w:hanging="284"/>
        <w:contextualSpacing w:val="0"/>
        <w:jc w:val="both"/>
      </w:pPr>
      <w:r>
        <w:t xml:space="preserve">O direito de resolução referido no número anterior exerce-se mediante simples declaração enviada ao adjudicatário. </w:t>
      </w:r>
    </w:p>
    <w:p w14:paraId="1793D9FB" w14:textId="4DD09B3A" w:rsidR="00180E44" w:rsidRPr="0002679A" w:rsidRDefault="0002679A" w:rsidP="0088144C">
      <w:pPr>
        <w:spacing w:after="160" w:line="360" w:lineRule="auto"/>
        <w:ind w:right="-569"/>
        <w:jc w:val="both"/>
        <w:rPr>
          <w:b/>
          <w:u w:val="single"/>
        </w:rPr>
      </w:pPr>
      <w:bookmarkStart w:id="8" w:name="resoluçao1"/>
      <w:r>
        <w:rPr>
          <w:b/>
        </w:rPr>
        <w:t>Cláusula</w:t>
      </w:r>
      <w:r w:rsidRPr="00180E44">
        <w:rPr>
          <w:b/>
        </w:rPr>
        <w:t xml:space="preserve"> </w:t>
      </w:r>
      <w:r w:rsidR="00845143">
        <w:rPr>
          <w:b/>
        </w:rPr>
        <w:t>9</w:t>
      </w:r>
      <w:r w:rsidRPr="00180E44">
        <w:rPr>
          <w:b/>
        </w:rPr>
        <w:t xml:space="preserve">ª </w:t>
      </w:r>
      <w:r>
        <w:rPr>
          <w:b/>
        </w:rPr>
        <w:t>–</w:t>
      </w:r>
      <w:r w:rsidRPr="00180E44">
        <w:rPr>
          <w:b/>
        </w:rPr>
        <w:t xml:space="preserve"> </w:t>
      </w:r>
      <w:r>
        <w:rPr>
          <w:b/>
        </w:rPr>
        <w:t xml:space="preserve">Resolução por parte do </w:t>
      </w:r>
      <w:bookmarkEnd w:id="8"/>
      <w:r w:rsidR="00066701">
        <w:rPr>
          <w:b/>
        </w:rPr>
        <w:t>fornecedor</w:t>
      </w:r>
    </w:p>
    <w:p w14:paraId="1E1E286F" w14:textId="63DFFB04" w:rsidR="0002679A" w:rsidRDefault="00180E44" w:rsidP="00D31967">
      <w:pPr>
        <w:pStyle w:val="PargrafodaLista"/>
        <w:numPr>
          <w:ilvl w:val="0"/>
          <w:numId w:val="6"/>
        </w:numPr>
        <w:spacing w:after="160" w:line="360" w:lineRule="auto"/>
        <w:ind w:left="284" w:right="-569" w:hanging="284"/>
        <w:jc w:val="both"/>
      </w:pPr>
      <w:r>
        <w:t xml:space="preserve">Sem prejuízo de outros fundamentos de resolução previstos na Lei, o </w:t>
      </w:r>
      <w:r w:rsidR="00066701">
        <w:t>fornecedor</w:t>
      </w:r>
      <w:r w:rsidR="00D973F8">
        <w:t xml:space="preserve"> </w:t>
      </w:r>
      <w:r>
        <w:t>pode resolver o contrato quando qualquer montante que lhe seja devido esteja em dívida há mais de 90 dias ou o montante em dívida exceda 25% do preço contratual.</w:t>
      </w:r>
    </w:p>
    <w:p w14:paraId="0601F149" w14:textId="77777777" w:rsidR="001A2E52" w:rsidRDefault="00180E44" w:rsidP="00DE67BE">
      <w:pPr>
        <w:pStyle w:val="PargrafodaLista"/>
        <w:numPr>
          <w:ilvl w:val="0"/>
          <w:numId w:val="6"/>
        </w:numPr>
        <w:spacing w:after="80" w:line="360" w:lineRule="auto"/>
        <w:ind w:left="284" w:right="-567" w:hanging="284"/>
        <w:contextualSpacing w:val="0"/>
        <w:jc w:val="both"/>
      </w:pPr>
      <w:r>
        <w:t xml:space="preserve">O direito de resolução é exercido por via judicial, com exceção da situação descrita no número anterior, em que poderá ser exercido mediante declaração ao contraente público, aplicando-se o disposto no n.º 4), do art.º 332.º, do </w:t>
      </w:r>
      <w:r w:rsidR="00730F7F">
        <w:t>C</w:t>
      </w:r>
      <w:r w:rsidR="00332012">
        <w:t xml:space="preserve">ódigo dos </w:t>
      </w:r>
      <w:r w:rsidR="00730F7F">
        <w:t>C</w:t>
      </w:r>
      <w:r w:rsidR="00332012">
        <w:t xml:space="preserve">ontratos </w:t>
      </w:r>
      <w:r w:rsidR="00730F7F">
        <w:t>P</w:t>
      </w:r>
      <w:r w:rsidR="00332012">
        <w:t>úblicos</w:t>
      </w:r>
      <w:r>
        <w:t>.</w:t>
      </w:r>
    </w:p>
    <w:p w14:paraId="13923186" w14:textId="77777777" w:rsidR="00180E44" w:rsidRPr="0002679A" w:rsidRDefault="0002679A" w:rsidP="0088144C">
      <w:pPr>
        <w:spacing w:after="160" w:line="360" w:lineRule="auto"/>
        <w:ind w:right="-569"/>
        <w:jc w:val="both"/>
        <w:rPr>
          <w:b/>
          <w:u w:val="single"/>
        </w:rPr>
      </w:pPr>
      <w:bookmarkStart w:id="9" w:name="resoluçao2"/>
      <w:r>
        <w:rPr>
          <w:b/>
        </w:rPr>
        <w:t>Cláusula</w:t>
      </w:r>
      <w:r w:rsidRPr="00180E44">
        <w:rPr>
          <w:b/>
        </w:rPr>
        <w:t xml:space="preserve"> </w:t>
      </w:r>
      <w:r w:rsidR="002513CD">
        <w:rPr>
          <w:b/>
        </w:rPr>
        <w:t>1</w:t>
      </w:r>
      <w:r w:rsidR="00845143">
        <w:rPr>
          <w:b/>
        </w:rPr>
        <w:t>0</w:t>
      </w:r>
      <w:r w:rsidRPr="00180E44">
        <w:rPr>
          <w:b/>
        </w:rPr>
        <w:t xml:space="preserve">ª </w:t>
      </w:r>
      <w:r>
        <w:rPr>
          <w:b/>
        </w:rPr>
        <w:t>–</w:t>
      </w:r>
      <w:r w:rsidRPr="00180E44">
        <w:rPr>
          <w:b/>
        </w:rPr>
        <w:t xml:space="preserve"> </w:t>
      </w:r>
      <w:r>
        <w:rPr>
          <w:b/>
        </w:rPr>
        <w:t>Resolução de litígios</w:t>
      </w:r>
      <w:bookmarkEnd w:id="9"/>
    </w:p>
    <w:p w14:paraId="6A829767" w14:textId="77777777" w:rsidR="00180E44" w:rsidRDefault="00180E44" w:rsidP="00DE67BE">
      <w:pPr>
        <w:spacing w:after="80" w:line="360" w:lineRule="auto"/>
        <w:ind w:right="-567"/>
        <w:jc w:val="both"/>
      </w:pPr>
      <w:r>
        <w:t>Para resolução de todos os litígios decorrentes do contrato, fica estipulada a competência do Tribunal Administrativo e Fiscal do Porto, com expressa renúncia a qualquer outro.</w:t>
      </w:r>
    </w:p>
    <w:p w14:paraId="2EF72D53" w14:textId="77777777" w:rsidR="00180E44" w:rsidRPr="0002679A" w:rsidRDefault="0002679A" w:rsidP="0088144C">
      <w:pPr>
        <w:spacing w:after="160" w:line="360" w:lineRule="auto"/>
        <w:ind w:right="-569"/>
        <w:jc w:val="both"/>
        <w:rPr>
          <w:b/>
          <w:u w:val="single"/>
        </w:rPr>
      </w:pPr>
      <w:bookmarkStart w:id="10" w:name="cessão"/>
      <w:r>
        <w:rPr>
          <w:b/>
        </w:rPr>
        <w:t>Cláusula</w:t>
      </w:r>
      <w:r w:rsidRPr="00180E44">
        <w:rPr>
          <w:b/>
        </w:rPr>
        <w:t xml:space="preserve"> </w:t>
      </w:r>
      <w:r>
        <w:rPr>
          <w:b/>
        </w:rPr>
        <w:t>1</w:t>
      </w:r>
      <w:r w:rsidR="00845143">
        <w:rPr>
          <w:b/>
        </w:rPr>
        <w:t>1</w:t>
      </w:r>
      <w:r w:rsidRPr="00180E44">
        <w:rPr>
          <w:b/>
        </w:rPr>
        <w:t xml:space="preserve">ª </w:t>
      </w:r>
      <w:r>
        <w:rPr>
          <w:b/>
        </w:rPr>
        <w:t>–</w:t>
      </w:r>
      <w:r w:rsidRPr="00180E44">
        <w:rPr>
          <w:b/>
        </w:rPr>
        <w:t xml:space="preserve"> </w:t>
      </w:r>
      <w:r>
        <w:rPr>
          <w:b/>
        </w:rPr>
        <w:t>Subcontratação e cessão da posição contratual</w:t>
      </w:r>
      <w:bookmarkEnd w:id="10"/>
    </w:p>
    <w:p w14:paraId="5B929A00" w14:textId="7A7A05F1" w:rsidR="00180E44" w:rsidRDefault="00180E44" w:rsidP="00D31967">
      <w:pPr>
        <w:spacing w:after="80" w:line="360" w:lineRule="auto"/>
        <w:ind w:right="-567"/>
        <w:jc w:val="both"/>
      </w:pPr>
      <w:r>
        <w:t xml:space="preserve">A subcontratação pelo </w:t>
      </w:r>
      <w:r w:rsidR="00066701">
        <w:t>fornecedor</w:t>
      </w:r>
      <w:r w:rsidR="00D973F8">
        <w:t xml:space="preserve"> </w:t>
      </w:r>
      <w:r>
        <w:t xml:space="preserve">e a cessão da posição contratual de qualquer das partes rege-se pelo disposto no </w:t>
      </w:r>
      <w:r w:rsidR="00730F7F">
        <w:t>C</w:t>
      </w:r>
      <w:r w:rsidR="00332012">
        <w:t xml:space="preserve">ódigo dos </w:t>
      </w:r>
      <w:r w:rsidR="00730F7F">
        <w:t>C</w:t>
      </w:r>
      <w:r w:rsidR="00332012">
        <w:t xml:space="preserve">ontratos </w:t>
      </w:r>
      <w:r w:rsidR="00730F7F">
        <w:t>P</w:t>
      </w:r>
      <w:r w:rsidR="00332012">
        <w:t>úblicos</w:t>
      </w:r>
      <w:r>
        <w:t>.</w:t>
      </w:r>
    </w:p>
    <w:p w14:paraId="222ACB77" w14:textId="77777777" w:rsidR="00180E44" w:rsidRPr="0002679A" w:rsidRDefault="0002679A" w:rsidP="00DE67BE">
      <w:pPr>
        <w:spacing w:after="160" w:line="360" w:lineRule="auto"/>
        <w:ind w:right="-567"/>
        <w:jc w:val="both"/>
        <w:rPr>
          <w:b/>
          <w:u w:val="single"/>
        </w:rPr>
      </w:pPr>
      <w:bookmarkStart w:id="11" w:name="notificaçao"/>
      <w:r>
        <w:rPr>
          <w:b/>
        </w:rPr>
        <w:t>Cláusula</w:t>
      </w:r>
      <w:r w:rsidRPr="00180E44">
        <w:rPr>
          <w:b/>
        </w:rPr>
        <w:t xml:space="preserve"> </w:t>
      </w:r>
      <w:r w:rsidR="002513CD">
        <w:rPr>
          <w:b/>
        </w:rPr>
        <w:t>1</w:t>
      </w:r>
      <w:r w:rsidR="00845143">
        <w:rPr>
          <w:b/>
        </w:rPr>
        <w:t>2</w:t>
      </w:r>
      <w:r w:rsidRPr="00180E44">
        <w:rPr>
          <w:b/>
        </w:rPr>
        <w:t xml:space="preserve">ª </w:t>
      </w:r>
      <w:r>
        <w:rPr>
          <w:b/>
        </w:rPr>
        <w:t>–</w:t>
      </w:r>
      <w:r w:rsidRPr="00180E44">
        <w:rPr>
          <w:b/>
        </w:rPr>
        <w:t xml:space="preserve"> </w:t>
      </w:r>
      <w:r>
        <w:rPr>
          <w:b/>
        </w:rPr>
        <w:t>Comunicações e notificações</w:t>
      </w:r>
      <w:bookmarkEnd w:id="11"/>
    </w:p>
    <w:p w14:paraId="5ECC696C" w14:textId="77777777" w:rsidR="0002679A" w:rsidRDefault="00180E44" w:rsidP="00D31967">
      <w:pPr>
        <w:pStyle w:val="PargrafodaLista"/>
        <w:numPr>
          <w:ilvl w:val="0"/>
          <w:numId w:val="7"/>
        </w:numPr>
        <w:spacing w:after="160" w:line="360" w:lineRule="auto"/>
        <w:ind w:left="284" w:right="-569" w:hanging="284"/>
        <w:jc w:val="both"/>
      </w:pPr>
      <w:r>
        <w:t xml:space="preserve">Sem prejuízo de poderem ser acordadas outras regras quanto às notificações e comunicações entre as partes do contrato, estas devem ser dirigidas para o domicílio ou sede contratual de cada uma, conforme disposto no </w:t>
      </w:r>
      <w:r w:rsidR="00730F7F">
        <w:t>C</w:t>
      </w:r>
      <w:r w:rsidR="00332012">
        <w:t xml:space="preserve">ódigo dos </w:t>
      </w:r>
      <w:r w:rsidR="00730F7F">
        <w:t>C</w:t>
      </w:r>
      <w:r w:rsidR="00332012">
        <w:t xml:space="preserve">ontrato </w:t>
      </w:r>
      <w:r w:rsidR="00730F7F">
        <w:t>P</w:t>
      </w:r>
      <w:r w:rsidR="00332012">
        <w:t>úblicos</w:t>
      </w:r>
      <w:r>
        <w:t>.</w:t>
      </w:r>
    </w:p>
    <w:p w14:paraId="62F5423A" w14:textId="77777777" w:rsidR="00180E44" w:rsidRDefault="00180E44" w:rsidP="00DE67BE">
      <w:pPr>
        <w:pStyle w:val="PargrafodaLista"/>
        <w:numPr>
          <w:ilvl w:val="0"/>
          <w:numId w:val="7"/>
        </w:numPr>
        <w:spacing w:after="80" w:line="360" w:lineRule="auto"/>
        <w:ind w:left="284" w:right="-567" w:hanging="284"/>
        <w:contextualSpacing w:val="0"/>
        <w:jc w:val="both"/>
      </w:pPr>
      <w:r>
        <w:t>Qualquer alteração deve ser comunicada por escrito à outra parte.</w:t>
      </w:r>
    </w:p>
    <w:p w14:paraId="75FA9DC8" w14:textId="77777777" w:rsidR="00180E44" w:rsidRPr="0002679A" w:rsidRDefault="0002679A" w:rsidP="00DE67BE">
      <w:pPr>
        <w:spacing w:after="160" w:line="360" w:lineRule="auto"/>
        <w:ind w:right="-567"/>
        <w:jc w:val="both"/>
        <w:rPr>
          <w:b/>
          <w:u w:val="single"/>
        </w:rPr>
      </w:pPr>
      <w:bookmarkStart w:id="12" w:name="contagem"/>
      <w:r>
        <w:rPr>
          <w:b/>
        </w:rPr>
        <w:t>Cláusula</w:t>
      </w:r>
      <w:r w:rsidRPr="00180E44">
        <w:rPr>
          <w:b/>
        </w:rPr>
        <w:t xml:space="preserve"> </w:t>
      </w:r>
      <w:r w:rsidR="002513CD">
        <w:rPr>
          <w:b/>
        </w:rPr>
        <w:t>1</w:t>
      </w:r>
      <w:r w:rsidR="00845143">
        <w:rPr>
          <w:b/>
        </w:rPr>
        <w:t>3</w:t>
      </w:r>
      <w:r w:rsidRPr="00180E44">
        <w:rPr>
          <w:b/>
        </w:rPr>
        <w:t xml:space="preserve">ª </w:t>
      </w:r>
      <w:r>
        <w:rPr>
          <w:b/>
        </w:rPr>
        <w:t>–</w:t>
      </w:r>
      <w:r w:rsidRPr="00180E44">
        <w:rPr>
          <w:b/>
        </w:rPr>
        <w:t xml:space="preserve"> </w:t>
      </w:r>
      <w:r>
        <w:rPr>
          <w:b/>
        </w:rPr>
        <w:t>Contagem de prazos</w:t>
      </w:r>
      <w:bookmarkEnd w:id="12"/>
    </w:p>
    <w:p w14:paraId="2A840562" w14:textId="77777777" w:rsidR="0002679A" w:rsidRDefault="00180E44" w:rsidP="00D31967">
      <w:pPr>
        <w:pStyle w:val="PargrafodaLista"/>
        <w:numPr>
          <w:ilvl w:val="0"/>
          <w:numId w:val="8"/>
        </w:numPr>
        <w:spacing w:after="160" w:line="360" w:lineRule="auto"/>
        <w:ind w:left="284" w:right="-569" w:hanging="284"/>
        <w:jc w:val="both"/>
      </w:pPr>
      <w:r>
        <w:t xml:space="preserve">Os prazos previstos para a formação do contrato contam-se de acordo com o disposto no art.º 470.º do </w:t>
      </w:r>
      <w:r w:rsidR="00730F7F">
        <w:t>C</w:t>
      </w:r>
      <w:r w:rsidR="00332012">
        <w:t xml:space="preserve">ódigo dos </w:t>
      </w:r>
      <w:r w:rsidR="00730F7F">
        <w:t>C</w:t>
      </w:r>
      <w:r w:rsidR="00332012">
        <w:t xml:space="preserve">ontratos </w:t>
      </w:r>
      <w:r w:rsidR="00730F7F">
        <w:t>P</w:t>
      </w:r>
      <w:r w:rsidR="00332012">
        <w:t>úblicos</w:t>
      </w:r>
      <w:r>
        <w:t>.</w:t>
      </w:r>
    </w:p>
    <w:p w14:paraId="25CF40AB" w14:textId="77777777" w:rsidR="00180E44" w:rsidRDefault="00180E44" w:rsidP="00D31967">
      <w:pPr>
        <w:pStyle w:val="PargrafodaLista"/>
        <w:numPr>
          <w:ilvl w:val="0"/>
          <w:numId w:val="8"/>
        </w:numPr>
        <w:spacing w:after="80" w:line="360" w:lineRule="auto"/>
        <w:ind w:left="284" w:right="-567" w:hanging="284"/>
        <w:contextualSpacing w:val="0"/>
        <w:jc w:val="both"/>
      </w:pPr>
      <w:r>
        <w:t xml:space="preserve">Os prazos previstos para a execução do contrato contam-se de acordo com o disposto no art.º 471.º do </w:t>
      </w:r>
      <w:r w:rsidR="00730F7F">
        <w:t>C</w:t>
      </w:r>
      <w:r w:rsidR="00332012">
        <w:t xml:space="preserve">ódigo dos </w:t>
      </w:r>
      <w:r w:rsidR="00730F7F">
        <w:t>C</w:t>
      </w:r>
      <w:r w:rsidR="00332012">
        <w:t xml:space="preserve">ontratos </w:t>
      </w:r>
      <w:r w:rsidR="00730F7F">
        <w:t>P</w:t>
      </w:r>
      <w:r w:rsidR="00332012">
        <w:t>úblicos</w:t>
      </w:r>
      <w:r>
        <w:t>.</w:t>
      </w:r>
    </w:p>
    <w:p w14:paraId="1AF09F37" w14:textId="77777777" w:rsidR="00B763F7" w:rsidRDefault="00B763F7" w:rsidP="00DE67BE">
      <w:pPr>
        <w:spacing w:after="160" w:line="360" w:lineRule="auto"/>
        <w:ind w:right="-284"/>
        <w:jc w:val="both"/>
        <w:rPr>
          <w:b/>
        </w:rPr>
      </w:pPr>
      <w:r>
        <w:rPr>
          <w:b/>
        </w:rPr>
        <w:t>Cláusula</w:t>
      </w:r>
      <w:r w:rsidRPr="00180E44">
        <w:rPr>
          <w:b/>
        </w:rPr>
        <w:t xml:space="preserve"> </w:t>
      </w:r>
      <w:r w:rsidR="00845143">
        <w:rPr>
          <w:b/>
        </w:rPr>
        <w:t>14</w:t>
      </w:r>
      <w:r w:rsidRPr="00180E44">
        <w:rPr>
          <w:b/>
        </w:rPr>
        <w:t xml:space="preserve">ª </w:t>
      </w:r>
      <w:r>
        <w:rPr>
          <w:b/>
        </w:rPr>
        <w:t>–</w:t>
      </w:r>
      <w:r w:rsidRPr="00180E44">
        <w:rPr>
          <w:b/>
        </w:rPr>
        <w:t xml:space="preserve"> </w:t>
      </w:r>
      <w:r>
        <w:rPr>
          <w:b/>
        </w:rPr>
        <w:t>Avaliação de Desempenho</w:t>
      </w:r>
    </w:p>
    <w:p w14:paraId="1C18B236" w14:textId="3E0833BB" w:rsidR="00B763F7" w:rsidRPr="00B763F7" w:rsidRDefault="00B763F7" w:rsidP="00D31967">
      <w:pPr>
        <w:pStyle w:val="PargrafodaLista"/>
        <w:numPr>
          <w:ilvl w:val="0"/>
          <w:numId w:val="3"/>
        </w:numPr>
        <w:spacing w:after="0" w:line="360" w:lineRule="auto"/>
        <w:ind w:left="284" w:right="-567" w:hanging="284"/>
        <w:contextualSpacing w:val="0"/>
        <w:jc w:val="both"/>
      </w:pPr>
      <w:r>
        <w:t xml:space="preserve">O </w:t>
      </w:r>
      <w:r w:rsidR="00066701">
        <w:t>fornecedor</w:t>
      </w:r>
      <w:r w:rsidR="00D973F8" w:rsidRPr="00A73CEC">
        <w:rPr>
          <w:rFonts w:ascii="Calibri" w:hAnsi="Calibri" w:cs="Calibri"/>
        </w:rPr>
        <w:t xml:space="preserve"> </w:t>
      </w:r>
      <w:r w:rsidRPr="00A73CEC">
        <w:rPr>
          <w:rFonts w:ascii="Calibri" w:hAnsi="Calibri" w:cs="Calibri"/>
        </w:rPr>
        <w:t xml:space="preserve">fica sujeito a uma avaliação de desempenho no âmbito da Certificação do Sistema de Gestão da Qualidade dos Serviços Municipalizados da Maia, por forma a ser dado cumprimento ao especificado no referencial normativo NP EN ISO 9001:2015. </w:t>
      </w:r>
    </w:p>
    <w:p w14:paraId="7A79820D" w14:textId="56744B49" w:rsidR="00B763F7" w:rsidRPr="003848CC" w:rsidRDefault="00B763F7" w:rsidP="00DE67BE">
      <w:pPr>
        <w:pStyle w:val="PargrafodaLista"/>
        <w:numPr>
          <w:ilvl w:val="0"/>
          <w:numId w:val="3"/>
        </w:numPr>
        <w:spacing w:after="80" w:line="360" w:lineRule="auto"/>
        <w:ind w:left="284" w:right="-567" w:hanging="284"/>
        <w:contextualSpacing w:val="0"/>
        <w:jc w:val="both"/>
      </w:pPr>
      <w:r>
        <w:t xml:space="preserve">O </w:t>
      </w:r>
      <w:r w:rsidR="00066701">
        <w:t>fornecedor</w:t>
      </w:r>
      <w:r w:rsidR="00D973F8" w:rsidRPr="00B763F7">
        <w:rPr>
          <w:rFonts w:ascii="Calibri" w:hAnsi="Calibri" w:cs="Calibri"/>
        </w:rPr>
        <w:t xml:space="preserve"> </w:t>
      </w:r>
      <w:r w:rsidRPr="00B763F7">
        <w:rPr>
          <w:rFonts w:ascii="Calibri" w:hAnsi="Calibri" w:cs="Calibri"/>
        </w:rPr>
        <w:t xml:space="preserve">é avaliado com base nos critérios seguintes: </w:t>
      </w:r>
      <w:r w:rsidRPr="00B763F7">
        <w:rPr>
          <w:rFonts w:ascii="Calibri" w:hAnsi="Calibri" w:cs="Calibri"/>
          <w:b/>
          <w:i/>
        </w:rPr>
        <w:t>Qualidade, Prazos, Segurança, Ambiente e Disponibilidade.</w:t>
      </w:r>
    </w:p>
    <w:p w14:paraId="227F3505" w14:textId="77777777" w:rsidR="00B763F7" w:rsidRPr="0051386E" w:rsidRDefault="00B763F7" w:rsidP="00DE67BE">
      <w:pPr>
        <w:pStyle w:val="PargrafodaLista"/>
        <w:spacing w:after="160" w:line="360" w:lineRule="auto"/>
        <w:ind w:left="0" w:right="-567"/>
        <w:contextualSpacing w:val="0"/>
        <w:jc w:val="both"/>
        <w:rPr>
          <w:b/>
          <w:u w:val="single"/>
        </w:rPr>
      </w:pPr>
      <w:r>
        <w:rPr>
          <w:b/>
        </w:rPr>
        <w:t>Cláusula</w:t>
      </w:r>
      <w:r w:rsidRPr="00180E44">
        <w:rPr>
          <w:b/>
        </w:rPr>
        <w:t xml:space="preserve"> </w:t>
      </w:r>
      <w:r w:rsidR="00845143">
        <w:rPr>
          <w:b/>
        </w:rPr>
        <w:t>15</w:t>
      </w:r>
      <w:r w:rsidRPr="00180E44">
        <w:rPr>
          <w:b/>
        </w:rPr>
        <w:t xml:space="preserve">ª </w:t>
      </w:r>
      <w:r>
        <w:rPr>
          <w:b/>
        </w:rPr>
        <w:t>–</w:t>
      </w:r>
      <w:r w:rsidRPr="00180E44">
        <w:rPr>
          <w:b/>
        </w:rPr>
        <w:t xml:space="preserve"> </w:t>
      </w:r>
      <w:r>
        <w:rPr>
          <w:b/>
        </w:rPr>
        <w:t>Dever de Sigilo</w:t>
      </w:r>
      <w:r w:rsidRPr="00AF41AC">
        <w:rPr>
          <w:b/>
        </w:rPr>
        <w:t xml:space="preserve"> </w:t>
      </w:r>
    </w:p>
    <w:p w14:paraId="0521C3E2" w14:textId="2E2C2BCA" w:rsidR="00B763F7" w:rsidRDefault="00B763F7" w:rsidP="00610657">
      <w:pPr>
        <w:pStyle w:val="PargrafodaLista"/>
        <w:numPr>
          <w:ilvl w:val="0"/>
          <w:numId w:val="9"/>
        </w:numPr>
        <w:spacing w:after="120" w:line="360" w:lineRule="auto"/>
        <w:ind w:left="284" w:right="-567" w:hanging="284"/>
        <w:jc w:val="both"/>
      </w:pPr>
      <w:r>
        <w:t xml:space="preserve">O </w:t>
      </w:r>
      <w:r w:rsidR="00066701">
        <w:t>fornecedor</w:t>
      </w:r>
      <w:r w:rsidR="00D973F8">
        <w:t xml:space="preserve"> </w:t>
      </w:r>
      <w:r>
        <w:t>deve guardar sigilo sobre toda a informação e documentação, técnica e não técnica, comercial ou outra, relativa à entidade adjudicante, de que tenha conhecimento em virtude da execução do contrato.</w:t>
      </w:r>
    </w:p>
    <w:p w14:paraId="7B645804" w14:textId="77777777" w:rsidR="00B763F7" w:rsidRDefault="00B763F7" w:rsidP="00610657">
      <w:pPr>
        <w:pStyle w:val="PargrafodaLista"/>
        <w:numPr>
          <w:ilvl w:val="0"/>
          <w:numId w:val="9"/>
        </w:numPr>
        <w:spacing w:after="120" w:line="360" w:lineRule="auto"/>
        <w:ind w:left="284" w:right="-567" w:hanging="284"/>
        <w:jc w:val="both"/>
      </w:pPr>
      <w:r>
        <w:t>A informação e documentação abrangidas pelo dever de sigilo não podem ser transmitidas a terceiros, nem objeto de qualquer uso ou modo de aproveitamento, que não o destinado direta e exclusivamente à execução do contrato.</w:t>
      </w:r>
    </w:p>
    <w:p w14:paraId="53918405" w14:textId="77777777" w:rsidR="00B763F7" w:rsidRDefault="00B763F7" w:rsidP="00DE67BE">
      <w:pPr>
        <w:pStyle w:val="PargrafodaLista"/>
        <w:numPr>
          <w:ilvl w:val="0"/>
          <w:numId w:val="9"/>
        </w:numPr>
        <w:spacing w:after="160" w:line="360" w:lineRule="auto"/>
        <w:ind w:left="284" w:right="-567" w:hanging="284"/>
        <w:contextualSpacing w:val="0"/>
        <w:jc w:val="both"/>
      </w:pPr>
      <w:r>
        <w:t>Exclui-se do dever de sigilo a informação ou documentação que seja comprovadamente do domínio público ou que este seja legalmente obrigado a revelar, por força da Lei ou de processo judicial.</w:t>
      </w:r>
    </w:p>
    <w:p w14:paraId="10828352" w14:textId="77777777" w:rsidR="00B763F7" w:rsidRDefault="00B763F7" w:rsidP="00DE67BE">
      <w:pPr>
        <w:spacing w:after="160" w:line="360" w:lineRule="auto"/>
        <w:ind w:right="-567"/>
        <w:jc w:val="both"/>
      </w:pPr>
      <w:r>
        <w:rPr>
          <w:b/>
        </w:rPr>
        <w:t>Cláusula</w:t>
      </w:r>
      <w:r w:rsidRPr="00180E44">
        <w:rPr>
          <w:b/>
        </w:rPr>
        <w:t xml:space="preserve"> </w:t>
      </w:r>
      <w:r w:rsidR="00845143">
        <w:rPr>
          <w:b/>
        </w:rPr>
        <w:t>16</w:t>
      </w:r>
      <w:r w:rsidRPr="00180E44">
        <w:rPr>
          <w:b/>
        </w:rPr>
        <w:t xml:space="preserve">ª </w:t>
      </w:r>
      <w:r>
        <w:rPr>
          <w:b/>
        </w:rPr>
        <w:t>–</w:t>
      </w:r>
      <w:r w:rsidRPr="00180E44">
        <w:rPr>
          <w:b/>
        </w:rPr>
        <w:t xml:space="preserve"> </w:t>
      </w:r>
      <w:r>
        <w:rPr>
          <w:b/>
        </w:rPr>
        <w:t>Proteção de Dados</w:t>
      </w:r>
    </w:p>
    <w:p w14:paraId="79F4898C" w14:textId="527B7A3B" w:rsidR="001378F8" w:rsidRDefault="001378F8" w:rsidP="00D31967">
      <w:pPr>
        <w:pStyle w:val="PargrafodaLista"/>
        <w:numPr>
          <w:ilvl w:val="0"/>
          <w:numId w:val="10"/>
        </w:numPr>
        <w:spacing w:after="160" w:line="360" w:lineRule="auto"/>
        <w:ind w:left="284" w:right="-567" w:hanging="284"/>
        <w:contextualSpacing w:val="0"/>
        <w:jc w:val="both"/>
      </w:pPr>
      <w:r>
        <w:t xml:space="preserve">O </w:t>
      </w:r>
      <w:r w:rsidR="00066701">
        <w:t>fornecedor</w:t>
      </w:r>
      <w:r>
        <w:t>, na qualidade de “entidade subcontratante” dos Serviços Municipalizados da Maia, sujeita</w:t>
      </w:r>
      <w:r>
        <w:noBreakHyphen/>
        <w:t>se ao cumprimento de todas as obrigações que sobre si recaem, nos termos da legislação em vigor em Portugal em matéria de privacidade e proteção de dados, nomeadamente a Lei n.º 67/98, de 26 de outubro e o Regulamento Geral de Proteção de Dados, Regulamento (UE) 2016/679, de 27 de abril de 2016, na execução de todas e quaisquer operações de tratamento de dados pessoais que deva levar a cabo no âmbito da prestação do serviço objeto do presente Contrato e exclusivamente no âmbito do mesmo.</w:t>
      </w:r>
    </w:p>
    <w:p w14:paraId="354DB8DF" w14:textId="1D8B175C" w:rsidR="001378F8" w:rsidRPr="00F3122B" w:rsidRDefault="001378F8" w:rsidP="00D31967">
      <w:pPr>
        <w:pStyle w:val="PargrafodaLista"/>
        <w:numPr>
          <w:ilvl w:val="0"/>
          <w:numId w:val="10"/>
        </w:numPr>
        <w:spacing w:after="160" w:line="360" w:lineRule="auto"/>
        <w:ind w:left="284" w:right="-567" w:hanging="284"/>
        <w:contextualSpacing w:val="0"/>
        <w:jc w:val="both"/>
      </w:pPr>
      <w:r w:rsidRPr="00F3122B">
        <w:t xml:space="preserve">O </w:t>
      </w:r>
      <w:r w:rsidR="00066701">
        <w:t>fornecedor</w:t>
      </w:r>
      <w:r w:rsidRPr="00F3122B">
        <w:t xml:space="preserve"> declara que não existe qualquer motivo que o impeça de cumprir escrupulosamente o estabelecido no número anterior e obriga-se: </w:t>
      </w:r>
    </w:p>
    <w:p w14:paraId="01BA03FB" w14:textId="77777777" w:rsidR="001378F8" w:rsidRDefault="001378F8" w:rsidP="00D31967">
      <w:pPr>
        <w:pStyle w:val="PargrafodaLista"/>
        <w:numPr>
          <w:ilvl w:val="0"/>
          <w:numId w:val="11"/>
        </w:numPr>
        <w:spacing w:after="0" w:line="360" w:lineRule="auto"/>
        <w:ind w:left="567" w:right="-569" w:hanging="207"/>
        <w:jc w:val="both"/>
      </w:pPr>
      <w:r>
        <w:t>A</w:t>
      </w:r>
      <w:r w:rsidRPr="00F3122B">
        <w:t xml:space="preserve"> comunicar de forma detalhada aos Serviços Municipalizados da Maia qualquer circunstância que ocorra, durante a vigência do presente contrato, que o imp</w:t>
      </w:r>
      <w:r>
        <w:t>eça de cumprir essas obrigações;</w:t>
      </w:r>
    </w:p>
    <w:p w14:paraId="583753CD" w14:textId="77777777" w:rsidR="001378F8" w:rsidRDefault="001378F8" w:rsidP="00D31967">
      <w:pPr>
        <w:pStyle w:val="PargrafodaLista"/>
        <w:numPr>
          <w:ilvl w:val="0"/>
          <w:numId w:val="11"/>
        </w:numPr>
        <w:spacing w:after="160" w:line="360" w:lineRule="auto"/>
        <w:ind w:left="567" w:right="-567" w:hanging="210"/>
        <w:contextualSpacing w:val="0"/>
        <w:jc w:val="both"/>
      </w:pPr>
      <w:r>
        <w:t>A</w:t>
      </w:r>
      <w:r w:rsidRPr="00F3122B">
        <w:t xml:space="preserve"> disponibilizar aos Serviços Municipalizados da Maia todas as informações necessárias para demonstrar o cumprimento da legislação referida no número anterior</w:t>
      </w:r>
      <w:r>
        <w:t>.</w:t>
      </w:r>
    </w:p>
    <w:p w14:paraId="5D96D257" w14:textId="22F2EFF6" w:rsidR="001378F8" w:rsidRDefault="001378F8" w:rsidP="00D31967">
      <w:pPr>
        <w:pStyle w:val="PargrafodaLista"/>
        <w:numPr>
          <w:ilvl w:val="0"/>
          <w:numId w:val="10"/>
        </w:numPr>
        <w:spacing w:after="160" w:line="360" w:lineRule="auto"/>
        <w:ind w:left="284" w:right="-567" w:hanging="284"/>
        <w:contextualSpacing w:val="0"/>
        <w:jc w:val="both"/>
      </w:pPr>
      <w:r w:rsidRPr="00F3122B">
        <w:t xml:space="preserve">Os dados pessoais serão tratados pelo </w:t>
      </w:r>
      <w:r w:rsidR="00066701">
        <w:t>fornecedor</w:t>
      </w:r>
      <w:r w:rsidRPr="00F3122B">
        <w:t xml:space="preserve"> em estrito cumprimento das instruções estabelecidas pelos Serviços Municipalizados da Maia, as quais poderão ser alteradas por estes, mediante envio ao </w:t>
      </w:r>
      <w:r w:rsidR="00066701">
        <w:t>fornecedor</w:t>
      </w:r>
      <w:r w:rsidRPr="00F3122B">
        <w:t>, por correio eletrónico ou qualquer outro meio, de documento escrito com as instruções atualizadas e a data da produção de efeitos</w:t>
      </w:r>
      <w:r>
        <w:t>.</w:t>
      </w:r>
    </w:p>
    <w:p w14:paraId="7E102F8A" w14:textId="77DE17AD" w:rsidR="001378F8" w:rsidRDefault="001378F8" w:rsidP="00610657">
      <w:pPr>
        <w:pStyle w:val="PargrafodaLista"/>
        <w:numPr>
          <w:ilvl w:val="0"/>
          <w:numId w:val="10"/>
        </w:numPr>
        <w:spacing w:after="160" w:line="360" w:lineRule="auto"/>
        <w:ind w:left="284" w:right="-567" w:hanging="284"/>
        <w:contextualSpacing w:val="0"/>
        <w:jc w:val="both"/>
      </w:pPr>
      <w:r w:rsidRPr="002144F8">
        <w:t xml:space="preserve">O </w:t>
      </w:r>
      <w:r w:rsidR="00066701">
        <w:t>fornecedor</w:t>
      </w:r>
      <w:r w:rsidRPr="002144F8">
        <w:t xml:space="preserve"> obriga-se a não transmitir os dados pessoais a terceiros, salvo se a transmissão for imposta por legislação vigente ou for consentida previamente pelos Serviços Municipalizados da Maia</w:t>
      </w:r>
      <w:r>
        <w:t>.</w:t>
      </w:r>
    </w:p>
    <w:p w14:paraId="4DFCBC77" w14:textId="77777777" w:rsidR="001378F8" w:rsidRDefault="001378F8" w:rsidP="00D31967">
      <w:pPr>
        <w:pStyle w:val="PargrafodaLista"/>
        <w:numPr>
          <w:ilvl w:val="0"/>
          <w:numId w:val="10"/>
        </w:numPr>
        <w:spacing w:after="160" w:line="360" w:lineRule="auto"/>
        <w:ind w:left="284" w:right="-567" w:hanging="284"/>
        <w:contextualSpacing w:val="0"/>
        <w:jc w:val="both"/>
      </w:pPr>
      <w:r w:rsidRPr="002144F8">
        <w:t>O objeto de tratamento de dados traduz-se em obter conhecimento da identificação de trabalhadores</w:t>
      </w:r>
      <w:r>
        <w:t>.</w:t>
      </w:r>
    </w:p>
    <w:p w14:paraId="73D6FA78" w14:textId="7A3AE93B" w:rsidR="001378F8" w:rsidRDefault="001378F8" w:rsidP="00D31967">
      <w:pPr>
        <w:pStyle w:val="PargrafodaLista"/>
        <w:numPr>
          <w:ilvl w:val="0"/>
          <w:numId w:val="10"/>
        </w:numPr>
        <w:spacing w:after="160" w:line="360" w:lineRule="auto"/>
        <w:ind w:left="284" w:right="-567" w:hanging="284"/>
        <w:contextualSpacing w:val="0"/>
        <w:jc w:val="both"/>
      </w:pPr>
      <w:r w:rsidRPr="002144F8">
        <w:t xml:space="preserve">Os dados pessoais transmitidos ao </w:t>
      </w:r>
      <w:r w:rsidR="00066701">
        <w:t>fornecedor</w:t>
      </w:r>
      <w:r w:rsidRPr="002144F8">
        <w:t xml:space="preserve"> deverão ser eliminados por este no final da vigência do presente contrato</w:t>
      </w:r>
      <w:r>
        <w:t>.</w:t>
      </w:r>
    </w:p>
    <w:p w14:paraId="1953B440" w14:textId="77777777" w:rsidR="00B763F7" w:rsidRDefault="001378F8" w:rsidP="00DE67BE">
      <w:pPr>
        <w:pStyle w:val="PargrafodaLista"/>
        <w:numPr>
          <w:ilvl w:val="0"/>
          <w:numId w:val="10"/>
        </w:numPr>
        <w:spacing w:after="80" w:line="360" w:lineRule="auto"/>
        <w:ind w:left="284" w:right="-567" w:hanging="284"/>
        <w:contextualSpacing w:val="0"/>
        <w:jc w:val="both"/>
      </w:pPr>
      <w:r w:rsidRPr="002144F8">
        <w:t>Os Serviços Municipalizados da Maia cumprirão, ainda, as obrigações que lhe caibam nos termos da legislação em vigor</w:t>
      </w:r>
      <w:r w:rsidR="00B763F7">
        <w:t>.</w:t>
      </w:r>
    </w:p>
    <w:p w14:paraId="3AFF7112" w14:textId="77777777" w:rsidR="00B763F7" w:rsidRPr="0002679A" w:rsidRDefault="00B763F7" w:rsidP="00DE67BE">
      <w:pPr>
        <w:spacing w:after="160" w:line="360" w:lineRule="auto"/>
        <w:ind w:right="-567"/>
        <w:jc w:val="both"/>
        <w:rPr>
          <w:b/>
          <w:u w:val="single"/>
        </w:rPr>
      </w:pPr>
      <w:bookmarkStart w:id="13" w:name="legislaçao"/>
      <w:r>
        <w:rPr>
          <w:b/>
        </w:rPr>
        <w:t>Cláusula</w:t>
      </w:r>
      <w:r w:rsidRPr="00180E44">
        <w:rPr>
          <w:b/>
        </w:rPr>
        <w:t xml:space="preserve"> </w:t>
      </w:r>
      <w:r w:rsidR="00845143">
        <w:rPr>
          <w:b/>
        </w:rPr>
        <w:t>17</w:t>
      </w:r>
      <w:r w:rsidRPr="00180E44">
        <w:rPr>
          <w:b/>
        </w:rPr>
        <w:t xml:space="preserve">ª </w:t>
      </w:r>
      <w:r>
        <w:rPr>
          <w:b/>
        </w:rPr>
        <w:t>–</w:t>
      </w:r>
      <w:r w:rsidRPr="00180E44">
        <w:rPr>
          <w:b/>
        </w:rPr>
        <w:t xml:space="preserve"> </w:t>
      </w:r>
      <w:r>
        <w:rPr>
          <w:b/>
        </w:rPr>
        <w:t>Legislação aplicável</w:t>
      </w:r>
      <w:bookmarkEnd w:id="13"/>
    </w:p>
    <w:p w14:paraId="74A19F38" w14:textId="77777777" w:rsidR="00C13BD0" w:rsidRDefault="00B763F7" w:rsidP="00B763F7">
      <w:pPr>
        <w:spacing w:after="160" w:line="360" w:lineRule="auto"/>
        <w:ind w:right="-569"/>
        <w:jc w:val="both"/>
      </w:pPr>
      <w:r>
        <w:t>O contrato é regulado pela legislação portuguesa.</w:t>
      </w:r>
    </w:p>
    <w:p w14:paraId="776625D2" w14:textId="77777777" w:rsidR="00581667" w:rsidRDefault="00581667" w:rsidP="000D4CFD">
      <w:pPr>
        <w:spacing w:after="160" w:line="360" w:lineRule="auto"/>
        <w:ind w:right="-569"/>
        <w:jc w:val="both"/>
        <w:rPr>
          <w:b/>
          <w:sz w:val="24"/>
          <w:szCs w:val="24"/>
        </w:rPr>
      </w:pPr>
    </w:p>
    <w:p w14:paraId="2D5F6228" w14:textId="77777777" w:rsidR="00B707F7" w:rsidRDefault="00B707F7" w:rsidP="000D4CFD">
      <w:pPr>
        <w:spacing w:after="160" w:line="360" w:lineRule="auto"/>
        <w:ind w:right="-569"/>
        <w:jc w:val="both"/>
        <w:rPr>
          <w:b/>
          <w:sz w:val="24"/>
          <w:szCs w:val="24"/>
        </w:rPr>
      </w:pPr>
    </w:p>
    <w:p w14:paraId="555C7262" w14:textId="028E3852" w:rsidR="00CA6079" w:rsidRPr="00610657" w:rsidRDefault="00610657" w:rsidP="00610657">
      <w:pPr>
        <w:pStyle w:val="PargrafodaLista"/>
        <w:numPr>
          <w:ilvl w:val="0"/>
          <w:numId w:val="37"/>
        </w:numPr>
        <w:spacing w:after="160" w:line="360" w:lineRule="auto"/>
        <w:ind w:left="142" w:right="-569" w:hanging="142"/>
        <w:jc w:val="both"/>
        <w:rPr>
          <w:b/>
          <w:sz w:val="24"/>
          <w:szCs w:val="24"/>
        </w:rPr>
      </w:pPr>
      <w:r>
        <w:rPr>
          <w:b/>
          <w:sz w:val="24"/>
          <w:szCs w:val="24"/>
        </w:rPr>
        <w:t xml:space="preserve"> </w:t>
      </w:r>
      <w:r w:rsidR="00DD25B4" w:rsidRPr="00610657">
        <w:rPr>
          <w:b/>
          <w:sz w:val="24"/>
          <w:szCs w:val="24"/>
        </w:rPr>
        <w:t xml:space="preserve">– </w:t>
      </w:r>
      <w:bookmarkStart w:id="14" w:name="relatorio"/>
      <w:r w:rsidR="00DD25B4" w:rsidRPr="00610657">
        <w:rPr>
          <w:b/>
          <w:sz w:val="24"/>
          <w:szCs w:val="24"/>
        </w:rPr>
        <w:t>CLÁUSULAS ESPECIAIS</w:t>
      </w:r>
    </w:p>
    <w:p w14:paraId="0B3788EF" w14:textId="5D366D16" w:rsidR="00D42C54" w:rsidRPr="00610657" w:rsidRDefault="00610657" w:rsidP="00610657">
      <w:pPr>
        <w:spacing w:after="160" w:line="360" w:lineRule="auto"/>
        <w:ind w:right="-285"/>
        <w:jc w:val="both"/>
        <w:rPr>
          <w:b/>
          <w:u w:val="single"/>
        </w:rPr>
      </w:pPr>
      <w:r>
        <w:rPr>
          <w:b/>
        </w:rPr>
        <w:t>Cláusula</w:t>
      </w:r>
      <w:r w:rsidRPr="00610657">
        <w:rPr>
          <w:b/>
        </w:rPr>
        <w:t xml:space="preserve"> 18ª </w:t>
      </w:r>
      <w:r>
        <w:rPr>
          <w:b/>
        </w:rPr>
        <w:t>–</w:t>
      </w:r>
      <w:r w:rsidRPr="00610657">
        <w:rPr>
          <w:b/>
        </w:rPr>
        <w:t xml:space="preserve"> </w:t>
      </w:r>
      <w:r>
        <w:rPr>
          <w:b/>
        </w:rPr>
        <w:t>Produto a adquirir</w:t>
      </w:r>
      <w:r w:rsidR="00D42C54" w:rsidRPr="00610657">
        <w:rPr>
          <w:b/>
          <w:u w:val="single"/>
        </w:rPr>
        <w:t xml:space="preserve"> </w:t>
      </w:r>
    </w:p>
    <w:p w14:paraId="422A64F6" w14:textId="77777777" w:rsidR="00DE3C87" w:rsidRDefault="00D42C54" w:rsidP="00DE3C87">
      <w:pPr>
        <w:pStyle w:val="PargrafodaLista"/>
        <w:numPr>
          <w:ilvl w:val="0"/>
          <w:numId w:val="38"/>
        </w:numPr>
        <w:spacing w:after="160" w:line="360" w:lineRule="auto"/>
        <w:ind w:left="284" w:hanging="284"/>
        <w:jc w:val="both"/>
      </w:pPr>
      <w:r>
        <w:t xml:space="preserve">O produto a adquirir no âmbito do presente processo terá de cumprir as especificações técnicas previstas na legislação em vigor. </w:t>
      </w:r>
    </w:p>
    <w:p w14:paraId="76A82840" w14:textId="6F701911" w:rsidR="00D42C54" w:rsidRDefault="00D42C54" w:rsidP="00DE3C87">
      <w:pPr>
        <w:pStyle w:val="PargrafodaLista"/>
        <w:numPr>
          <w:ilvl w:val="0"/>
          <w:numId w:val="38"/>
        </w:numPr>
        <w:spacing w:after="160" w:line="360" w:lineRule="auto"/>
        <w:ind w:left="284" w:hanging="284"/>
        <w:jc w:val="both"/>
      </w:pPr>
      <w:r>
        <w:t xml:space="preserve">A aquisição de combustíveis rodoviários em postos de abastecimento públicos, apenas pode ser realizada através de cartão eletrónico de abastecimento, com as funcionalidades previstas nas cláusulas seguintes do presente caderno de encargos, devendo respeitar os níveis de serviços constantes das cláusulas do mesmo documento. </w:t>
      </w:r>
    </w:p>
    <w:p w14:paraId="2C1D2765" w14:textId="330D4A25" w:rsidR="00D42C54" w:rsidRPr="00610657" w:rsidRDefault="00610657" w:rsidP="00610657">
      <w:pPr>
        <w:spacing w:after="160" w:line="360" w:lineRule="auto"/>
        <w:ind w:right="-285"/>
        <w:jc w:val="both"/>
        <w:rPr>
          <w:b/>
        </w:rPr>
      </w:pPr>
      <w:r w:rsidRPr="00610657">
        <w:rPr>
          <w:b/>
        </w:rPr>
        <w:t>Cláusula 19ª - Cartão Magnético de</w:t>
      </w:r>
      <w:r w:rsidR="00D42C54" w:rsidRPr="00610657">
        <w:rPr>
          <w:b/>
        </w:rPr>
        <w:t xml:space="preserve"> </w:t>
      </w:r>
      <w:r w:rsidRPr="00610657">
        <w:rPr>
          <w:b/>
        </w:rPr>
        <w:t>Abastecimento</w:t>
      </w:r>
      <w:r w:rsidR="00D42C54" w:rsidRPr="00610657">
        <w:rPr>
          <w:b/>
        </w:rPr>
        <w:t xml:space="preserve"> </w:t>
      </w:r>
    </w:p>
    <w:p w14:paraId="645156E5" w14:textId="77777777" w:rsidR="00DE3C87" w:rsidRDefault="00D42C54" w:rsidP="00DE3C87">
      <w:pPr>
        <w:pStyle w:val="PargrafodaLista"/>
        <w:numPr>
          <w:ilvl w:val="0"/>
          <w:numId w:val="43"/>
        </w:numPr>
        <w:spacing w:after="160" w:line="360" w:lineRule="auto"/>
        <w:ind w:left="284" w:hanging="284"/>
        <w:jc w:val="both"/>
      </w:pPr>
      <w:r>
        <w:t xml:space="preserve">A aquisição de combustíveis rodoviários em postos públicos de abastecimento, obriga à emissão pela entidade fornecedora de um único cartão magnético de abastecimento por viatura, sem custos para os Serviços Municipalizados da Maia. </w:t>
      </w:r>
    </w:p>
    <w:p w14:paraId="65361909" w14:textId="77777777" w:rsidR="00DE3C87" w:rsidRDefault="00D42C54" w:rsidP="00DE3C87">
      <w:pPr>
        <w:pStyle w:val="PargrafodaLista"/>
        <w:numPr>
          <w:ilvl w:val="0"/>
          <w:numId w:val="43"/>
        </w:numPr>
        <w:spacing w:after="160" w:line="360" w:lineRule="auto"/>
        <w:ind w:left="284" w:hanging="284"/>
        <w:jc w:val="both"/>
      </w:pPr>
      <w:r>
        <w:t xml:space="preserve">A Entidade Adjudicatária deverá disponibilizar nas instalações dos Serviços Municipalizados da Maia os cartões magnéticos de abastecimento, no período máximo de 8 (oito) dias uteis, após a requisição dos mesmos pela Entidade Adjudicante. </w:t>
      </w:r>
    </w:p>
    <w:p w14:paraId="18636889" w14:textId="77777777" w:rsidR="00DE3C87" w:rsidRDefault="00D42C54" w:rsidP="00DE3C87">
      <w:pPr>
        <w:pStyle w:val="PargrafodaLista"/>
        <w:numPr>
          <w:ilvl w:val="0"/>
          <w:numId w:val="43"/>
        </w:numPr>
        <w:spacing w:after="160" w:line="360" w:lineRule="auto"/>
        <w:ind w:left="284" w:hanging="284"/>
        <w:jc w:val="both"/>
      </w:pPr>
      <w:r>
        <w:t xml:space="preserve">Em caso de dano (nomeadamente, por desmagnetização) ou extravio do cartão, os Serviços Municipalizados da Maia comunicarão à Entidade Adjudicatária a ocorrência do facto por telefone e posteriormente por escrito, que deverá a partir do momento da tomada de conhecimento por telefone cancelar, a validade do mesmo. </w:t>
      </w:r>
    </w:p>
    <w:p w14:paraId="6039B9A6" w14:textId="77777777" w:rsidR="00DE3C87" w:rsidRDefault="00D42C54" w:rsidP="00DE3C87">
      <w:pPr>
        <w:pStyle w:val="PargrafodaLista"/>
        <w:numPr>
          <w:ilvl w:val="0"/>
          <w:numId w:val="43"/>
        </w:numPr>
        <w:spacing w:after="160" w:line="360" w:lineRule="auto"/>
        <w:ind w:left="284" w:hanging="284"/>
        <w:jc w:val="both"/>
      </w:pPr>
      <w:r>
        <w:t xml:space="preserve">Cabe à Entidade Adjudicatária a responsabilidade pela utilização abusiva do cartão após a comunicação feita nos termos do número anterior. </w:t>
      </w:r>
    </w:p>
    <w:p w14:paraId="4E2692EE" w14:textId="77777777" w:rsidR="00DE3C87" w:rsidRDefault="00D42C54" w:rsidP="00DE3C87">
      <w:pPr>
        <w:pStyle w:val="PargrafodaLista"/>
        <w:numPr>
          <w:ilvl w:val="0"/>
          <w:numId w:val="43"/>
        </w:numPr>
        <w:spacing w:after="160" w:line="360" w:lineRule="auto"/>
        <w:ind w:left="284" w:hanging="284"/>
        <w:jc w:val="both"/>
      </w:pPr>
      <w:r>
        <w:t xml:space="preserve">As emissões de segunda via do cartão, ate um máximo de 1 (uma) emissão anual por cartão, não tem qualquer custo adicional para os Serviços Municipalizados da Maia. </w:t>
      </w:r>
    </w:p>
    <w:p w14:paraId="11F8F094" w14:textId="77777777" w:rsidR="00DE3C87" w:rsidRDefault="00D42C54" w:rsidP="00DE3C87">
      <w:pPr>
        <w:pStyle w:val="PargrafodaLista"/>
        <w:numPr>
          <w:ilvl w:val="0"/>
          <w:numId w:val="43"/>
        </w:numPr>
        <w:spacing w:after="160" w:line="360" w:lineRule="auto"/>
        <w:ind w:left="284" w:hanging="284"/>
        <w:jc w:val="both"/>
      </w:pPr>
      <w:r w:rsidRPr="009B6498">
        <w:t>Os Serviços Municipalizados da Maia são titulares de um total de 46 (quarenta e seis) viaturas</w:t>
      </w:r>
      <w:r>
        <w:t xml:space="preserve">. </w:t>
      </w:r>
    </w:p>
    <w:p w14:paraId="529AE7ED" w14:textId="16321165" w:rsidR="00D42C54" w:rsidRDefault="00D42C54" w:rsidP="00DE3C87">
      <w:pPr>
        <w:pStyle w:val="PargrafodaLista"/>
        <w:numPr>
          <w:ilvl w:val="0"/>
          <w:numId w:val="43"/>
        </w:numPr>
        <w:spacing w:after="160" w:line="360" w:lineRule="auto"/>
        <w:ind w:left="284" w:hanging="284"/>
        <w:jc w:val="both"/>
      </w:pPr>
      <w:r>
        <w:t xml:space="preserve">O fornecimento dos combustíveis aos veículos dos Serviços Municipalizados da Maia, que se pretende concretizar com este procedimento, deverá obedecer aos seguintes requisitos e funcionalidades: </w:t>
      </w:r>
    </w:p>
    <w:p w14:paraId="6687BE0D" w14:textId="17FCC400" w:rsidR="008D4E8E" w:rsidRDefault="00D42C54" w:rsidP="008D4E8E">
      <w:pPr>
        <w:pStyle w:val="PargrafodaLista"/>
        <w:numPr>
          <w:ilvl w:val="0"/>
          <w:numId w:val="40"/>
        </w:numPr>
        <w:spacing w:after="160" w:line="360" w:lineRule="auto"/>
        <w:ind w:left="851" w:hanging="284"/>
        <w:jc w:val="both"/>
      </w:pPr>
      <w:r>
        <w:t xml:space="preserve">Exclusividade de utilização para abastecimento dos combustíveis contratados; </w:t>
      </w:r>
    </w:p>
    <w:p w14:paraId="5AB95870" w14:textId="77777777" w:rsidR="008D4E8E" w:rsidRDefault="00D42C54" w:rsidP="008D4E8E">
      <w:pPr>
        <w:pStyle w:val="PargrafodaLista"/>
        <w:numPr>
          <w:ilvl w:val="0"/>
          <w:numId w:val="40"/>
        </w:numPr>
        <w:spacing w:after="160" w:line="360" w:lineRule="auto"/>
        <w:ind w:left="851" w:hanging="284"/>
        <w:jc w:val="both"/>
      </w:pPr>
      <w:r>
        <w:t xml:space="preserve">Associação a uma viatura, através da identificação pela matrícula; </w:t>
      </w:r>
    </w:p>
    <w:p w14:paraId="5CD79FC3" w14:textId="77777777" w:rsidR="008D4E8E" w:rsidRDefault="00D42C54" w:rsidP="008D4E8E">
      <w:pPr>
        <w:pStyle w:val="PargrafodaLista"/>
        <w:numPr>
          <w:ilvl w:val="0"/>
          <w:numId w:val="40"/>
        </w:numPr>
        <w:spacing w:after="160" w:line="360" w:lineRule="auto"/>
        <w:ind w:left="851" w:hanging="284"/>
        <w:jc w:val="both"/>
      </w:pPr>
      <w:r>
        <w:t xml:space="preserve">Associação a um número de contrato; </w:t>
      </w:r>
    </w:p>
    <w:p w14:paraId="58292DD0" w14:textId="77777777" w:rsidR="008D4E8E" w:rsidRDefault="00D42C54" w:rsidP="008D4E8E">
      <w:pPr>
        <w:pStyle w:val="PargrafodaLista"/>
        <w:numPr>
          <w:ilvl w:val="0"/>
          <w:numId w:val="40"/>
        </w:numPr>
        <w:spacing w:after="160" w:line="360" w:lineRule="auto"/>
        <w:ind w:left="851" w:hanging="284"/>
        <w:jc w:val="both"/>
      </w:pPr>
      <w:r>
        <w:t xml:space="preserve">Cada cartão deverá ter obrigatoriamente um número e um código secreto (PIN); </w:t>
      </w:r>
    </w:p>
    <w:p w14:paraId="19A29EFD" w14:textId="3ECF7674" w:rsidR="00D42C54" w:rsidRDefault="00D42C54" w:rsidP="008D4E8E">
      <w:pPr>
        <w:pStyle w:val="PargrafodaLista"/>
        <w:numPr>
          <w:ilvl w:val="0"/>
          <w:numId w:val="40"/>
        </w:numPr>
        <w:spacing w:after="160" w:line="360" w:lineRule="auto"/>
        <w:ind w:left="851" w:hanging="284"/>
        <w:jc w:val="both"/>
      </w:pPr>
      <w:r>
        <w:t xml:space="preserve">Possibilidade de fixação de um limite máximo de abastecimento: </w:t>
      </w:r>
    </w:p>
    <w:p w14:paraId="497647F8" w14:textId="77777777" w:rsidR="008D4E8E" w:rsidRDefault="00D42C54" w:rsidP="00DA384B">
      <w:pPr>
        <w:pStyle w:val="PargrafodaLista"/>
        <w:numPr>
          <w:ilvl w:val="0"/>
          <w:numId w:val="41"/>
        </w:numPr>
        <w:spacing w:after="160" w:line="360" w:lineRule="auto"/>
        <w:ind w:left="1701" w:hanging="283"/>
        <w:contextualSpacing w:val="0"/>
        <w:jc w:val="both"/>
      </w:pPr>
      <w:r>
        <w:t xml:space="preserve">Por operação; </w:t>
      </w:r>
    </w:p>
    <w:p w14:paraId="2B898D34" w14:textId="77777777" w:rsidR="008D4E8E" w:rsidRDefault="00D42C54" w:rsidP="00DA384B">
      <w:pPr>
        <w:pStyle w:val="PargrafodaLista"/>
        <w:numPr>
          <w:ilvl w:val="0"/>
          <w:numId w:val="41"/>
        </w:numPr>
        <w:spacing w:after="160" w:line="360" w:lineRule="auto"/>
        <w:ind w:left="1701" w:hanging="283"/>
        <w:contextualSpacing w:val="0"/>
        <w:jc w:val="both"/>
      </w:pPr>
      <w:r>
        <w:t xml:space="preserve">Por dia; </w:t>
      </w:r>
    </w:p>
    <w:p w14:paraId="64CF7D65" w14:textId="56FAC0BB" w:rsidR="00D42C54" w:rsidRDefault="00D42C54" w:rsidP="00DA384B">
      <w:pPr>
        <w:pStyle w:val="PargrafodaLista"/>
        <w:numPr>
          <w:ilvl w:val="0"/>
          <w:numId w:val="41"/>
        </w:numPr>
        <w:spacing w:after="160" w:line="360" w:lineRule="auto"/>
        <w:ind w:left="1701" w:hanging="283"/>
        <w:contextualSpacing w:val="0"/>
        <w:jc w:val="both"/>
      </w:pPr>
      <w:r>
        <w:t xml:space="preserve">Por mês. </w:t>
      </w:r>
    </w:p>
    <w:p w14:paraId="633E4432" w14:textId="77777777" w:rsidR="00DA384B" w:rsidRDefault="00D42C54" w:rsidP="00DA384B">
      <w:pPr>
        <w:pStyle w:val="PargrafodaLista"/>
        <w:numPr>
          <w:ilvl w:val="0"/>
          <w:numId w:val="40"/>
        </w:numPr>
        <w:spacing w:after="160" w:line="360" w:lineRule="auto"/>
        <w:ind w:left="851" w:hanging="284"/>
        <w:jc w:val="both"/>
      </w:pPr>
      <w:r>
        <w:t xml:space="preserve">Obrigatoriedade de registo da quilometragem no momento do abastecimento; </w:t>
      </w:r>
    </w:p>
    <w:p w14:paraId="39BCCC57" w14:textId="6CE20622" w:rsidR="00D42C54" w:rsidRDefault="00D42C54" w:rsidP="00DA384B">
      <w:pPr>
        <w:pStyle w:val="PargrafodaLista"/>
        <w:numPr>
          <w:ilvl w:val="0"/>
          <w:numId w:val="40"/>
        </w:numPr>
        <w:spacing w:after="160" w:line="360" w:lineRule="auto"/>
        <w:ind w:left="851" w:hanging="284"/>
        <w:contextualSpacing w:val="0"/>
        <w:jc w:val="both"/>
      </w:pPr>
      <w:r>
        <w:t>Contabilização do número de q</w:t>
      </w:r>
      <w:r w:rsidR="00DE3C87">
        <w:t>uilómetros entre abastecimentos.</w:t>
      </w:r>
      <w:r>
        <w:t xml:space="preserve"> </w:t>
      </w:r>
    </w:p>
    <w:p w14:paraId="1AF7F389" w14:textId="77777777" w:rsidR="00D42C54" w:rsidRDefault="00D42C54" w:rsidP="00D94B49">
      <w:pPr>
        <w:pStyle w:val="PargrafodaLista"/>
        <w:numPr>
          <w:ilvl w:val="0"/>
          <w:numId w:val="43"/>
        </w:numPr>
        <w:spacing w:after="160" w:line="360" w:lineRule="auto"/>
        <w:ind w:left="284" w:hanging="284"/>
        <w:jc w:val="both"/>
      </w:pPr>
      <w:r>
        <w:t xml:space="preserve">Registo dos consumos, com os seguintes dados: </w:t>
      </w:r>
    </w:p>
    <w:p w14:paraId="71E39854" w14:textId="77777777" w:rsidR="00DE3C87" w:rsidRDefault="00D42C54" w:rsidP="00DE3C87">
      <w:pPr>
        <w:pStyle w:val="PargrafodaLista"/>
        <w:numPr>
          <w:ilvl w:val="0"/>
          <w:numId w:val="42"/>
        </w:numPr>
        <w:spacing w:after="160" w:line="360" w:lineRule="auto"/>
        <w:ind w:left="851" w:hanging="284"/>
        <w:contextualSpacing w:val="0"/>
        <w:jc w:val="both"/>
      </w:pPr>
      <w:r>
        <w:t xml:space="preserve">Data, hora e local (posto, localidade) do abastecimento; </w:t>
      </w:r>
    </w:p>
    <w:p w14:paraId="2D935DFA" w14:textId="77777777" w:rsidR="00DE3C87" w:rsidRDefault="00D42C54" w:rsidP="00DE3C87">
      <w:pPr>
        <w:pStyle w:val="PargrafodaLista"/>
        <w:numPr>
          <w:ilvl w:val="0"/>
          <w:numId w:val="42"/>
        </w:numPr>
        <w:spacing w:after="160" w:line="360" w:lineRule="auto"/>
        <w:ind w:left="851" w:hanging="284"/>
        <w:contextualSpacing w:val="0"/>
        <w:jc w:val="both"/>
      </w:pPr>
      <w:r>
        <w:t xml:space="preserve">Identificação do produto e da quantidade abastecida; </w:t>
      </w:r>
    </w:p>
    <w:p w14:paraId="737B05A0" w14:textId="2A6BA2D2" w:rsidR="00DE3C87" w:rsidRDefault="00D42C54" w:rsidP="00DE3C87">
      <w:pPr>
        <w:pStyle w:val="PargrafodaLista"/>
        <w:numPr>
          <w:ilvl w:val="0"/>
          <w:numId w:val="42"/>
        </w:numPr>
        <w:spacing w:after="160" w:line="360" w:lineRule="auto"/>
        <w:ind w:left="851" w:hanging="284"/>
        <w:contextualSpacing w:val="0"/>
        <w:jc w:val="both"/>
      </w:pPr>
      <w:r>
        <w:t>Preço de venda ao público prati</w:t>
      </w:r>
      <w:r w:rsidR="00DE3C87">
        <w:t>cado no local do abastecimento;</w:t>
      </w:r>
    </w:p>
    <w:p w14:paraId="69991911" w14:textId="77777777" w:rsidR="00DE3C87" w:rsidRDefault="00D42C54" w:rsidP="00DE3C87">
      <w:pPr>
        <w:pStyle w:val="PargrafodaLista"/>
        <w:numPr>
          <w:ilvl w:val="0"/>
          <w:numId w:val="42"/>
        </w:numPr>
        <w:spacing w:after="160" w:line="360" w:lineRule="auto"/>
        <w:ind w:left="851" w:hanging="284"/>
        <w:contextualSpacing w:val="0"/>
        <w:jc w:val="both"/>
      </w:pPr>
      <w:r>
        <w:t xml:space="preserve">Possibilidade de inibição de cartões por parte da entidade adquirente; </w:t>
      </w:r>
    </w:p>
    <w:p w14:paraId="0E867B5E" w14:textId="316394A4" w:rsidR="00D42C54" w:rsidRDefault="00D42C54" w:rsidP="00DE3C87">
      <w:pPr>
        <w:pStyle w:val="PargrafodaLista"/>
        <w:numPr>
          <w:ilvl w:val="0"/>
          <w:numId w:val="42"/>
        </w:numPr>
        <w:spacing w:after="160" w:line="360" w:lineRule="auto"/>
        <w:ind w:left="851" w:hanging="284"/>
        <w:contextualSpacing w:val="0"/>
        <w:jc w:val="both"/>
      </w:pPr>
      <w:r>
        <w:t xml:space="preserve">Possibilidade de emissão de mais cartões magnéticos em caso de aumento do parque de viaturas afetos aos Serviços Municipalizados da Maia. </w:t>
      </w:r>
    </w:p>
    <w:p w14:paraId="58378B94" w14:textId="3FE94751" w:rsidR="00D42C54" w:rsidRPr="00DE3C87" w:rsidRDefault="0054697F" w:rsidP="00DE3C87">
      <w:pPr>
        <w:spacing w:after="160" w:line="360" w:lineRule="auto"/>
        <w:ind w:right="-285"/>
        <w:jc w:val="both"/>
        <w:rPr>
          <w:b/>
          <w:u w:val="single"/>
        </w:rPr>
      </w:pPr>
      <w:r w:rsidRPr="00610657">
        <w:rPr>
          <w:b/>
        </w:rPr>
        <w:t>Cl</w:t>
      </w:r>
      <w:r>
        <w:rPr>
          <w:b/>
        </w:rPr>
        <w:t>áusula 20</w:t>
      </w:r>
      <w:r w:rsidRPr="00610657">
        <w:rPr>
          <w:b/>
        </w:rPr>
        <w:t xml:space="preserve">ª </w:t>
      </w:r>
      <w:r>
        <w:rPr>
          <w:b/>
        </w:rPr>
        <w:t>–</w:t>
      </w:r>
      <w:r w:rsidRPr="00610657">
        <w:rPr>
          <w:b/>
        </w:rPr>
        <w:t xml:space="preserve"> </w:t>
      </w:r>
      <w:r>
        <w:rPr>
          <w:b/>
        </w:rPr>
        <w:t>Níveis de Serviço</w:t>
      </w:r>
      <w:r w:rsidR="00D42C54" w:rsidRPr="00DE3C87">
        <w:rPr>
          <w:b/>
          <w:u w:val="single"/>
        </w:rPr>
        <w:t xml:space="preserve"> </w:t>
      </w:r>
    </w:p>
    <w:p w14:paraId="59B1BD38" w14:textId="77777777" w:rsidR="00DB5E14" w:rsidRDefault="00D42C54" w:rsidP="00DB5E14">
      <w:pPr>
        <w:pStyle w:val="PargrafodaLista"/>
        <w:numPr>
          <w:ilvl w:val="0"/>
          <w:numId w:val="44"/>
        </w:numPr>
        <w:spacing w:after="160" w:line="360" w:lineRule="auto"/>
        <w:ind w:left="284" w:hanging="284"/>
        <w:jc w:val="both"/>
      </w:pPr>
      <w:r>
        <w:t xml:space="preserve">Os Serviços Municipalizados da Maia devem comunicar à Entidade Adjudicatária, o mais rápido possível, qualquer anomalia resultante do abastecimento dos produtos. </w:t>
      </w:r>
    </w:p>
    <w:p w14:paraId="1032FB54" w14:textId="77777777" w:rsidR="00DB5E14" w:rsidRDefault="00D42C54" w:rsidP="00DB5E14">
      <w:pPr>
        <w:pStyle w:val="PargrafodaLista"/>
        <w:numPr>
          <w:ilvl w:val="0"/>
          <w:numId w:val="44"/>
        </w:numPr>
        <w:spacing w:after="160" w:line="360" w:lineRule="auto"/>
        <w:ind w:left="284" w:hanging="284"/>
        <w:jc w:val="both"/>
      </w:pPr>
      <w:r>
        <w:t xml:space="preserve">Quando a anomalia for imputável à Entidade Adjudicatária, esta ficará obrigada a suportar os custos inerentes a reposição das condições de utilização do (s) veículo (s), anteriores a ocorrência da anomalia. Para além dos custos referidos no número anterior, poderá ser exigida à Entidade Adjudicatária uma indemnização pelos custos incorridos e prejuízos causados a pessoas, bens ou pela inoperacionalidade do veículo. </w:t>
      </w:r>
    </w:p>
    <w:p w14:paraId="13CADA07" w14:textId="611D78AE" w:rsidR="00D42C54" w:rsidRDefault="00D42C54" w:rsidP="00DB5E14">
      <w:pPr>
        <w:pStyle w:val="PargrafodaLista"/>
        <w:numPr>
          <w:ilvl w:val="0"/>
          <w:numId w:val="44"/>
        </w:numPr>
        <w:spacing w:after="160" w:line="360" w:lineRule="auto"/>
        <w:ind w:left="284" w:hanging="284"/>
        <w:jc w:val="both"/>
      </w:pPr>
      <w:r>
        <w:t xml:space="preserve">As entidades adjudicatárias deverão disponibilizar os serviços de um centro de apoio técnico (CAT) para reporte de anomalias resultantes do abastecimento, esclarecimento de eventuais dúvidas e, se for caso disso, solicitação de apoio técnico, durante os dias </w:t>
      </w:r>
      <w:r w:rsidR="00DB5E14">
        <w:t>ú</w:t>
      </w:r>
      <w:r>
        <w:t xml:space="preserve">teis, no período das 9HOO às 18HOO, que deverão assegurar: </w:t>
      </w:r>
    </w:p>
    <w:p w14:paraId="48F0A034" w14:textId="77777777" w:rsidR="00D11525" w:rsidRDefault="00D42C54" w:rsidP="00D11525">
      <w:pPr>
        <w:pStyle w:val="PargrafodaLista"/>
        <w:numPr>
          <w:ilvl w:val="0"/>
          <w:numId w:val="45"/>
        </w:numPr>
        <w:spacing w:after="160" w:line="360" w:lineRule="auto"/>
        <w:ind w:left="851" w:hanging="284"/>
        <w:jc w:val="both"/>
      </w:pPr>
      <w:r>
        <w:t xml:space="preserve">Contactos telefónicos específicos (por assunto); </w:t>
      </w:r>
    </w:p>
    <w:p w14:paraId="21177291" w14:textId="77777777" w:rsidR="00D11525" w:rsidRDefault="00D42C54" w:rsidP="00D11525">
      <w:pPr>
        <w:pStyle w:val="PargrafodaLista"/>
        <w:numPr>
          <w:ilvl w:val="0"/>
          <w:numId w:val="45"/>
        </w:numPr>
        <w:spacing w:after="160" w:line="360" w:lineRule="auto"/>
        <w:ind w:left="851" w:hanging="284"/>
        <w:jc w:val="both"/>
      </w:pPr>
      <w:r>
        <w:t xml:space="preserve">Um endereço de correio eletrónico;  </w:t>
      </w:r>
    </w:p>
    <w:p w14:paraId="29E1B6F3" w14:textId="1B92F274" w:rsidR="00D42C54" w:rsidRDefault="00D42C54" w:rsidP="00D11525">
      <w:pPr>
        <w:pStyle w:val="PargrafodaLista"/>
        <w:numPr>
          <w:ilvl w:val="0"/>
          <w:numId w:val="45"/>
        </w:numPr>
        <w:spacing w:after="160" w:line="360" w:lineRule="auto"/>
        <w:ind w:left="851" w:hanging="284"/>
        <w:jc w:val="both"/>
      </w:pPr>
      <w:r>
        <w:t xml:space="preserve">O registo com um identificador único de qualquer ocorrência comunicada ao CAT, devendo estas contar nos relatórios de níveis de serviço previstos no do presente caderno de encargos. </w:t>
      </w:r>
    </w:p>
    <w:p w14:paraId="1D4828A4" w14:textId="77777777" w:rsidR="00D11525" w:rsidRDefault="00D11525" w:rsidP="00D11525">
      <w:pPr>
        <w:spacing w:after="160" w:line="360" w:lineRule="auto"/>
        <w:ind w:right="-285"/>
        <w:jc w:val="both"/>
        <w:rPr>
          <w:b/>
        </w:rPr>
      </w:pPr>
    </w:p>
    <w:p w14:paraId="5334583A" w14:textId="7E0EEA87" w:rsidR="00D42C54" w:rsidRDefault="00D11525" w:rsidP="00D11525">
      <w:pPr>
        <w:spacing w:after="160" w:line="360" w:lineRule="auto"/>
        <w:ind w:right="-285"/>
        <w:jc w:val="both"/>
      </w:pPr>
      <w:r w:rsidRPr="00610657">
        <w:rPr>
          <w:b/>
        </w:rPr>
        <w:t>Cl</w:t>
      </w:r>
      <w:r>
        <w:rPr>
          <w:b/>
        </w:rPr>
        <w:t>áusula 21</w:t>
      </w:r>
      <w:r w:rsidRPr="00610657">
        <w:rPr>
          <w:b/>
        </w:rPr>
        <w:t xml:space="preserve">ª </w:t>
      </w:r>
      <w:r>
        <w:rPr>
          <w:b/>
        </w:rPr>
        <w:t>–</w:t>
      </w:r>
      <w:r w:rsidRPr="00610657">
        <w:rPr>
          <w:b/>
        </w:rPr>
        <w:t xml:space="preserve"> </w:t>
      </w:r>
      <w:r>
        <w:rPr>
          <w:b/>
        </w:rPr>
        <w:t>Emissão de Relatórios de Gestão</w:t>
      </w:r>
      <w:r w:rsidR="00D42C54">
        <w:t xml:space="preserve"> </w:t>
      </w:r>
    </w:p>
    <w:p w14:paraId="4B004F89" w14:textId="77777777" w:rsidR="00D11525" w:rsidRDefault="00D42C54" w:rsidP="00D11525">
      <w:pPr>
        <w:pStyle w:val="PargrafodaLista"/>
        <w:numPr>
          <w:ilvl w:val="0"/>
          <w:numId w:val="46"/>
        </w:numPr>
        <w:spacing w:after="160" w:line="360" w:lineRule="auto"/>
        <w:ind w:left="284" w:hanging="284"/>
        <w:jc w:val="both"/>
      </w:pPr>
      <w:r>
        <w:t>É obrigação da Entidade Adjudicatária enviar para os Serviços Municipalizados da Maia, os relatórios de gestão que constam dos números seguintes, relativamente a cada um dos produtos.</w:t>
      </w:r>
    </w:p>
    <w:p w14:paraId="447922DC" w14:textId="65F809AB" w:rsidR="00D42C54" w:rsidRDefault="00D42C54" w:rsidP="00D11525">
      <w:pPr>
        <w:pStyle w:val="PargrafodaLista"/>
        <w:numPr>
          <w:ilvl w:val="0"/>
          <w:numId w:val="46"/>
        </w:numPr>
        <w:spacing w:after="160" w:line="360" w:lineRule="auto"/>
        <w:ind w:left="284" w:hanging="284"/>
        <w:jc w:val="both"/>
      </w:pPr>
      <w:r>
        <w:t xml:space="preserve">Os relatórios incluem: </w:t>
      </w:r>
    </w:p>
    <w:p w14:paraId="1DA111CD" w14:textId="77777777" w:rsidR="00D11525" w:rsidRDefault="00D42C54" w:rsidP="00D11525">
      <w:pPr>
        <w:pStyle w:val="PargrafodaLista"/>
        <w:numPr>
          <w:ilvl w:val="0"/>
          <w:numId w:val="47"/>
        </w:numPr>
        <w:spacing w:after="160" w:line="360" w:lineRule="auto"/>
        <w:ind w:left="993" w:hanging="284"/>
        <w:contextualSpacing w:val="0"/>
        <w:jc w:val="both"/>
      </w:pPr>
      <w:r>
        <w:t xml:space="preserve">Relatórios de faturação; </w:t>
      </w:r>
      <w:proofErr w:type="gramStart"/>
      <w:r>
        <w:t>e</w:t>
      </w:r>
      <w:proofErr w:type="gramEnd"/>
      <w:r>
        <w:t xml:space="preserve"> </w:t>
      </w:r>
    </w:p>
    <w:p w14:paraId="59636E7B" w14:textId="4734A40A" w:rsidR="00D42C54" w:rsidRDefault="00D42C54" w:rsidP="00D11525">
      <w:pPr>
        <w:pStyle w:val="PargrafodaLista"/>
        <w:numPr>
          <w:ilvl w:val="0"/>
          <w:numId w:val="47"/>
        </w:numPr>
        <w:spacing w:after="160" w:line="360" w:lineRule="auto"/>
        <w:ind w:left="993" w:hanging="284"/>
        <w:contextualSpacing w:val="0"/>
        <w:jc w:val="both"/>
      </w:pPr>
      <w:r>
        <w:t xml:space="preserve">Relatórios de níveis de serviço. </w:t>
      </w:r>
    </w:p>
    <w:p w14:paraId="56925334" w14:textId="5BDF6685" w:rsidR="00D42C54" w:rsidRDefault="00D42C54" w:rsidP="001920AB">
      <w:pPr>
        <w:pStyle w:val="PargrafodaLista"/>
        <w:numPr>
          <w:ilvl w:val="0"/>
          <w:numId w:val="46"/>
        </w:numPr>
        <w:spacing w:after="160" w:line="360" w:lineRule="auto"/>
        <w:ind w:left="284" w:hanging="284"/>
        <w:jc w:val="both"/>
      </w:pPr>
      <w:r>
        <w:t xml:space="preserve">Os relatórios de faturação, a que se refere </w:t>
      </w:r>
      <w:r w:rsidR="00C20D83">
        <w:t>o número 2,</w:t>
      </w:r>
      <w:r w:rsidR="00D94B49">
        <w:t xml:space="preserve"> da</w:t>
      </w:r>
      <w:r w:rsidR="00C20D83">
        <w:t xml:space="preserve"> alínea a), da</w:t>
      </w:r>
      <w:r>
        <w:t xml:space="preserve"> presente </w:t>
      </w:r>
      <w:r w:rsidR="00C20D83">
        <w:t>cláusula</w:t>
      </w:r>
      <w:r>
        <w:t xml:space="preserve"> são substituídos pela própria fatura emitida mensalmente, que deve conter a seguinte informação: </w:t>
      </w:r>
    </w:p>
    <w:p w14:paraId="468EC8A8" w14:textId="77777777" w:rsidR="00D42C54" w:rsidRDefault="00D42C54" w:rsidP="001920AB">
      <w:pPr>
        <w:pStyle w:val="PargrafodaLista"/>
        <w:numPr>
          <w:ilvl w:val="0"/>
          <w:numId w:val="48"/>
        </w:numPr>
        <w:spacing w:after="160" w:line="360" w:lineRule="auto"/>
        <w:ind w:left="993" w:hanging="284"/>
        <w:jc w:val="both"/>
      </w:pPr>
      <w:r>
        <w:t xml:space="preserve">Para cada um dos produtos: </w:t>
      </w:r>
    </w:p>
    <w:p w14:paraId="49031D95" w14:textId="77777777" w:rsidR="001920AB" w:rsidRDefault="00D42C54" w:rsidP="001920AB">
      <w:pPr>
        <w:pStyle w:val="PargrafodaLista"/>
        <w:numPr>
          <w:ilvl w:val="0"/>
          <w:numId w:val="49"/>
        </w:numPr>
        <w:spacing w:after="160" w:line="360" w:lineRule="auto"/>
        <w:ind w:left="1701" w:hanging="283"/>
        <w:jc w:val="both"/>
      </w:pPr>
      <w:r>
        <w:t xml:space="preserve">Identificação do número de contrato; </w:t>
      </w:r>
    </w:p>
    <w:p w14:paraId="5B278A26" w14:textId="77777777" w:rsidR="001920AB" w:rsidRDefault="00D42C54" w:rsidP="001920AB">
      <w:pPr>
        <w:pStyle w:val="PargrafodaLista"/>
        <w:numPr>
          <w:ilvl w:val="0"/>
          <w:numId w:val="49"/>
        </w:numPr>
        <w:spacing w:after="160" w:line="360" w:lineRule="auto"/>
        <w:ind w:left="1701" w:hanging="283"/>
        <w:jc w:val="both"/>
      </w:pPr>
      <w:r>
        <w:t xml:space="preserve">Identificação da entidade adquirente; </w:t>
      </w:r>
    </w:p>
    <w:p w14:paraId="45C49809" w14:textId="77777777" w:rsidR="001920AB" w:rsidRDefault="00D42C54" w:rsidP="001920AB">
      <w:pPr>
        <w:pStyle w:val="PargrafodaLista"/>
        <w:numPr>
          <w:ilvl w:val="0"/>
          <w:numId w:val="49"/>
        </w:numPr>
        <w:spacing w:after="160" w:line="360" w:lineRule="auto"/>
        <w:ind w:left="1701" w:hanging="283"/>
        <w:jc w:val="both"/>
      </w:pPr>
      <w:r>
        <w:t>Identificação do número do cartão;</w:t>
      </w:r>
    </w:p>
    <w:p w14:paraId="4E62FEDC" w14:textId="77777777" w:rsidR="001920AB" w:rsidRDefault="00D42C54" w:rsidP="001920AB">
      <w:pPr>
        <w:pStyle w:val="PargrafodaLista"/>
        <w:numPr>
          <w:ilvl w:val="0"/>
          <w:numId w:val="49"/>
        </w:numPr>
        <w:spacing w:after="160" w:line="360" w:lineRule="auto"/>
        <w:ind w:left="1701" w:hanging="283"/>
        <w:jc w:val="both"/>
      </w:pPr>
      <w:r>
        <w:t xml:space="preserve">Identificação do veículo; </w:t>
      </w:r>
    </w:p>
    <w:p w14:paraId="2C4C1D98" w14:textId="77777777" w:rsidR="001920AB" w:rsidRDefault="00D42C54" w:rsidP="001920AB">
      <w:pPr>
        <w:pStyle w:val="PargrafodaLista"/>
        <w:numPr>
          <w:ilvl w:val="0"/>
          <w:numId w:val="49"/>
        </w:numPr>
        <w:spacing w:after="160" w:line="360" w:lineRule="auto"/>
        <w:ind w:left="1701" w:hanging="283"/>
        <w:jc w:val="both"/>
      </w:pPr>
      <w:r>
        <w:t xml:space="preserve">Localização do posto de abastecimento; </w:t>
      </w:r>
    </w:p>
    <w:p w14:paraId="4597D0B9" w14:textId="77777777" w:rsidR="001920AB" w:rsidRDefault="00D42C54" w:rsidP="001920AB">
      <w:pPr>
        <w:pStyle w:val="PargrafodaLista"/>
        <w:numPr>
          <w:ilvl w:val="0"/>
          <w:numId w:val="49"/>
        </w:numPr>
        <w:spacing w:after="160" w:line="360" w:lineRule="auto"/>
        <w:ind w:left="1701" w:hanging="283"/>
        <w:jc w:val="both"/>
      </w:pPr>
      <w:r>
        <w:t xml:space="preserve">Data e hora do abastecimento; </w:t>
      </w:r>
    </w:p>
    <w:p w14:paraId="07280E8B" w14:textId="77777777" w:rsidR="00561B1F" w:rsidRDefault="00D42C54" w:rsidP="00561B1F">
      <w:pPr>
        <w:pStyle w:val="PargrafodaLista"/>
        <w:numPr>
          <w:ilvl w:val="0"/>
          <w:numId w:val="49"/>
        </w:numPr>
        <w:spacing w:after="160" w:line="360" w:lineRule="auto"/>
        <w:ind w:left="1701" w:hanging="283"/>
        <w:jc w:val="both"/>
      </w:pPr>
      <w:r>
        <w:t xml:space="preserve">Identificação do produto abastecido e respetivas quantidades; </w:t>
      </w:r>
    </w:p>
    <w:p w14:paraId="1425A137" w14:textId="77777777" w:rsidR="00561B1F" w:rsidRDefault="00D42C54" w:rsidP="00561B1F">
      <w:pPr>
        <w:pStyle w:val="PargrafodaLista"/>
        <w:numPr>
          <w:ilvl w:val="0"/>
          <w:numId w:val="49"/>
        </w:numPr>
        <w:spacing w:after="160" w:line="360" w:lineRule="auto"/>
        <w:ind w:left="1701" w:hanging="283"/>
        <w:jc w:val="both"/>
      </w:pPr>
      <w:r>
        <w:t xml:space="preserve">Quilometragem no momento do abastecimento; </w:t>
      </w:r>
    </w:p>
    <w:p w14:paraId="515E6A83" w14:textId="755B78F5" w:rsidR="00561B1F" w:rsidRDefault="00D42C54" w:rsidP="00561B1F">
      <w:pPr>
        <w:pStyle w:val="PargrafodaLista"/>
        <w:numPr>
          <w:ilvl w:val="0"/>
          <w:numId w:val="49"/>
        </w:numPr>
        <w:spacing w:after="160" w:line="360" w:lineRule="auto"/>
        <w:ind w:left="1701" w:hanging="283"/>
        <w:jc w:val="both"/>
      </w:pPr>
      <w:r>
        <w:t xml:space="preserve">Número de quilómetros entre abastecimentos; </w:t>
      </w:r>
      <w:proofErr w:type="gramStart"/>
      <w:r>
        <w:t>e</w:t>
      </w:r>
      <w:proofErr w:type="gramEnd"/>
      <w:r>
        <w:t xml:space="preserve"> </w:t>
      </w:r>
    </w:p>
    <w:p w14:paraId="4CD37777" w14:textId="2E28FC15" w:rsidR="00D42C54" w:rsidRDefault="00D42C54" w:rsidP="00561B1F">
      <w:pPr>
        <w:pStyle w:val="PargrafodaLista"/>
        <w:numPr>
          <w:ilvl w:val="0"/>
          <w:numId w:val="49"/>
        </w:numPr>
        <w:spacing w:after="160" w:line="360" w:lineRule="auto"/>
        <w:ind w:left="1701" w:hanging="283"/>
        <w:jc w:val="both"/>
      </w:pPr>
      <w:r>
        <w:t xml:space="preserve">Identificação de possíveis irregularidades no abastecimento. </w:t>
      </w:r>
    </w:p>
    <w:p w14:paraId="43B11789" w14:textId="77777777" w:rsidR="00363944" w:rsidRDefault="00D42C54" w:rsidP="00363944">
      <w:pPr>
        <w:pStyle w:val="PargrafodaLista"/>
        <w:numPr>
          <w:ilvl w:val="0"/>
          <w:numId w:val="48"/>
        </w:numPr>
        <w:spacing w:after="160" w:line="360" w:lineRule="auto"/>
        <w:ind w:left="993" w:hanging="284"/>
        <w:jc w:val="both"/>
      </w:pPr>
      <w:r>
        <w:t xml:space="preserve">Os relatórios de faturação a que se referem os números anteriores deverão ser enviados para os Serviços Municipalizados da Maia até ao dia 15 (quinze) do mês subsequente ao final do mês a que dizem respeito. </w:t>
      </w:r>
    </w:p>
    <w:p w14:paraId="6B66FFB8" w14:textId="77777777" w:rsidR="00363944" w:rsidRDefault="00D42C54" w:rsidP="00363944">
      <w:pPr>
        <w:pStyle w:val="PargrafodaLista"/>
        <w:numPr>
          <w:ilvl w:val="0"/>
          <w:numId w:val="48"/>
        </w:numPr>
        <w:spacing w:after="160" w:line="360" w:lineRule="auto"/>
        <w:ind w:left="993" w:hanging="284"/>
        <w:jc w:val="both"/>
      </w:pPr>
      <w:r>
        <w:t xml:space="preserve">As entidades adjudicatárias, sempre que lhes seja solicitado pelos serviços competentes dos Serviços Municipalizados da Maia, deverão facultar uma cópia das faturas relativas aos fornecimentos efetuados no âmbito do presente fornecimento. </w:t>
      </w:r>
    </w:p>
    <w:p w14:paraId="2DE89103" w14:textId="74D84439" w:rsidR="00D42C54" w:rsidRDefault="00D42C54" w:rsidP="00363944">
      <w:pPr>
        <w:pStyle w:val="PargrafodaLista"/>
        <w:numPr>
          <w:ilvl w:val="0"/>
          <w:numId w:val="48"/>
        </w:numPr>
        <w:spacing w:after="160" w:line="360" w:lineRule="auto"/>
        <w:ind w:left="993" w:hanging="284"/>
        <w:jc w:val="both"/>
      </w:pPr>
      <w:r>
        <w:t xml:space="preserve">Os relatórios de níveis de serviço, a que se refere o </w:t>
      </w:r>
      <w:r w:rsidR="00C20D83">
        <w:t>número 2, da alínea b), da</w:t>
      </w:r>
      <w:r>
        <w:t xml:space="preserve"> presente </w:t>
      </w:r>
      <w:r w:rsidR="00C20D83">
        <w:t>cláusula</w:t>
      </w:r>
      <w:r>
        <w:t xml:space="preserve">, deverão incluir os seguintes dados: </w:t>
      </w:r>
    </w:p>
    <w:p w14:paraId="6058F71A" w14:textId="77777777" w:rsidR="00363944" w:rsidRDefault="00D42C54" w:rsidP="00363944">
      <w:pPr>
        <w:pStyle w:val="PargrafodaLista"/>
        <w:numPr>
          <w:ilvl w:val="0"/>
          <w:numId w:val="49"/>
        </w:numPr>
        <w:spacing w:after="160" w:line="360" w:lineRule="auto"/>
        <w:ind w:left="1701" w:hanging="283"/>
        <w:jc w:val="both"/>
      </w:pPr>
      <w:r>
        <w:t xml:space="preserve">Indicação dos contratos ativos; </w:t>
      </w:r>
    </w:p>
    <w:p w14:paraId="47B1FFA1" w14:textId="77777777" w:rsidR="00363944" w:rsidRDefault="00D42C54" w:rsidP="00363944">
      <w:pPr>
        <w:pStyle w:val="PargrafodaLista"/>
        <w:numPr>
          <w:ilvl w:val="0"/>
          <w:numId w:val="49"/>
        </w:numPr>
        <w:spacing w:after="160" w:line="360" w:lineRule="auto"/>
        <w:ind w:left="1701" w:hanging="283"/>
        <w:jc w:val="both"/>
      </w:pPr>
      <w:r>
        <w:t xml:space="preserve">Número total de cartões eletrónicos emitidos; </w:t>
      </w:r>
    </w:p>
    <w:p w14:paraId="201498F9" w14:textId="77777777" w:rsidR="00363944" w:rsidRDefault="00D42C54" w:rsidP="00363944">
      <w:pPr>
        <w:pStyle w:val="PargrafodaLista"/>
        <w:numPr>
          <w:ilvl w:val="0"/>
          <w:numId w:val="49"/>
        </w:numPr>
        <w:spacing w:after="160" w:line="360" w:lineRule="auto"/>
        <w:ind w:left="1701" w:hanging="283"/>
        <w:jc w:val="both"/>
      </w:pPr>
      <w:r>
        <w:t xml:space="preserve">Tempo médio de emissão dos cartões eletrónicos; </w:t>
      </w:r>
    </w:p>
    <w:p w14:paraId="026CC5DB" w14:textId="77777777" w:rsidR="00363944" w:rsidRDefault="00D42C54" w:rsidP="00363944">
      <w:pPr>
        <w:pStyle w:val="PargrafodaLista"/>
        <w:numPr>
          <w:ilvl w:val="0"/>
          <w:numId w:val="49"/>
        </w:numPr>
        <w:spacing w:after="160" w:line="360" w:lineRule="auto"/>
        <w:ind w:left="1701" w:hanging="283"/>
        <w:jc w:val="both"/>
      </w:pPr>
      <w:r>
        <w:t xml:space="preserve">Número total de utilizadores;  </w:t>
      </w:r>
    </w:p>
    <w:p w14:paraId="1AB7650B" w14:textId="21EF2433" w:rsidR="00D42C54" w:rsidRDefault="00D42C54" w:rsidP="00363944">
      <w:pPr>
        <w:pStyle w:val="PargrafodaLista"/>
        <w:numPr>
          <w:ilvl w:val="0"/>
          <w:numId w:val="49"/>
        </w:numPr>
        <w:spacing w:after="160" w:line="360" w:lineRule="auto"/>
        <w:ind w:left="1701" w:hanging="283"/>
        <w:jc w:val="both"/>
      </w:pPr>
      <w:r>
        <w:t xml:space="preserve">Número de ocorrências registadas pelo CAT. </w:t>
      </w:r>
    </w:p>
    <w:p w14:paraId="6A0110DB" w14:textId="77777777" w:rsidR="00363944" w:rsidRDefault="00D42C54" w:rsidP="00363944">
      <w:pPr>
        <w:pStyle w:val="PargrafodaLista"/>
        <w:numPr>
          <w:ilvl w:val="0"/>
          <w:numId w:val="46"/>
        </w:numPr>
        <w:spacing w:after="160" w:line="360" w:lineRule="auto"/>
        <w:ind w:left="284" w:hanging="284"/>
        <w:jc w:val="both"/>
      </w:pPr>
      <w:r>
        <w:t xml:space="preserve">Os relatórios de serviço referidos no número anterior devem ser enviados para os Serviços Municipalizados da Maia, com uma periodicidade até ao dia 15 do mês subsequente ao término do contrato. </w:t>
      </w:r>
    </w:p>
    <w:p w14:paraId="23A17CB9" w14:textId="77777777" w:rsidR="00363944" w:rsidRDefault="00D42C54" w:rsidP="00363944">
      <w:pPr>
        <w:pStyle w:val="PargrafodaLista"/>
        <w:numPr>
          <w:ilvl w:val="0"/>
          <w:numId w:val="46"/>
        </w:numPr>
        <w:spacing w:after="160" w:line="360" w:lineRule="auto"/>
        <w:ind w:left="284" w:hanging="284"/>
        <w:jc w:val="both"/>
      </w:pPr>
      <w:r>
        <w:t xml:space="preserve">Considera-se não apresentação definitiva dos relatórios de gestão, o seu não envio para os Serviços Municipalizados da Maia para além dos 60 (sessenta) dias, a contar dos prazos previstos nos números anteriores. </w:t>
      </w:r>
    </w:p>
    <w:p w14:paraId="536BFA8E" w14:textId="77777777" w:rsidR="00363944" w:rsidRDefault="00D42C54" w:rsidP="00363944">
      <w:pPr>
        <w:pStyle w:val="PargrafodaLista"/>
        <w:numPr>
          <w:ilvl w:val="0"/>
          <w:numId w:val="46"/>
        </w:numPr>
        <w:spacing w:after="160" w:line="360" w:lineRule="auto"/>
        <w:ind w:left="284" w:hanging="284"/>
        <w:jc w:val="both"/>
      </w:pPr>
      <w:r>
        <w:t xml:space="preserve">O não envio dos relatórios ou a falta de observância da informação solicitada, suspende os pagamentos devidos pela entidade adquirente, até a regularização da situação em causa. </w:t>
      </w:r>
    </w:p>
    <w:p w14:paraId="24E98691" w14:textId="7077FA51" w:rsidR="00D42C54" w:rsidRDefault="00D42C54" w:rsidP="00363944">
      <w:pPr>
        <w:pStyle w:val="PargrafodaLista"/>
        <w:numPr>
          <w:ilvl w:val="0"/>
          <w:numId w:val="46"/>
        </w:numPr>
        <w:spacing w:after="160" w:line="360" w:lineRule="auto"/>
        <w:ind w:left="284" w:hanging="284"/>
        <w:jc w:val="both"/>
      </w:pPr>
      <w:r>
        <w:t xml:space="preserve">A Entidade Adjudicatária deverá também disponibilizar </w:t>
      </w:r>
      <w:proofErr w:type="gramStart"/>
      <w:r w:rsidRPr="00363944">
        <w:rPr>
          <w:i/>
        </w:rPr>
        <w:t>online</w:t>
      </w:r>
      <w:proofErr w:type="gramEnd"/>
      <w:r>
        <w:t xml:space="preserve"> a informação relativa aos consumos verificados, para diversos perfis, sem encargos adicionais. </w:t>
      </w:r>
    </w:p>
    <w:p w14:paraId="2DDC1D0D" w14:textId="02E15D00" w:rsidR="00D42C54" w:rsidRPr="00363944" w:rsidRDefault="00363944" w:rsidP="00363944">
      <w:pPr>
        <w:spacing w:after="160" w:line="360" w:lineRule="auto"/>
        <w:ind w:right="-285"/>
        <w:jc w:val="both"/>
      </w:pPr>
      <w:r w:rsidRPr="00363944">
        <w:rPr>
          <w:b/>
        </w:rPr>
        <w:t xml:space="preserve">Cláusula 22ª </w:t>
      </w:r>
      <w:r>
        <w:rPr>
          <w:b/>
        </w:rPr>
        <w:t>–</w:t>
      </w:r>
      <w:r w:rsidRPr="00363944">
        <w:rPr>
          <w:b/>
        </w:rPr>
        <w:t xml:space="preserve"> </w:t>
      </w:r>
      <w:r w:rsidR="00D42C54" w:rsidRPr="00363944">
        <w:rPr>
          <w:b/>
        </w:rPr>
        <w:t>P</w:t>
      </w:r>
      <w:r>
        <w:rPr>
          <w:b/>
        </w:rPr>
        <w:t>reços dos Produtos</w:t>
      </w:r>
      <w:r w:rsidR="00D42C54" w:rsidRPr="00363944">
        <w:t xml:space="preserve"> </w:t>
      </w:r>
    </w:p>
    <w:p w14:paraId="26615AAC" w14:textId="77777777" w:rsidR="00363944" w:rsidRDefault="00D42C54" w:rsidP="00363944">
      <w:pPr>
        <w:pStyle w:val="PargrafodaLista"/>
        <w:numPr>
          <w:ilvl w:val="0"/>
          <w:numId w:val="50"/>
        </w:numPr>
        <w:spacing w:after="160" w:line="360" w:lineRule="auto"/>
        <w:ind w:left="284" w:hanging="284"/>
        <w:jc w:val="both"/>
      </w:pPr>
      <w:r>
        <w:t xml:space="preserve">A formação do preço dos combustíveis rodoviários resulta da aplicação do desconto unitário contratado ao preço de referência do litro de combustível. </w:t>
      </w:r>
    </w:p>
    <w:p w14:paraId="223E37AE" w14:textId="77777777" w:rsidR="00DF1B87" w:rsidRDefault="00D42C54" w:rsidP="00DF1B87">
      <w:pPr>
        <w:pStyle w:val="PargrafodaLista"/>
        <w:numPr>
          <w:ilvl w:val="0"/>
          <w:numId w:val="50"/>
        </w:numPr>
        <w:spacing w:after="160" w:line="360" w:lineRule="auto"/>
        <w:ind w:left="284" w:hanging="284"/>
        <w:jc w:val="both"/>
      </w:pPr>
      <w:r w:rsidRPr="00C63C4E">
        <w:t>Os preços de referência são os praticados e divulgados semanalmente pelo cocontratante</w:t>
      </w:r>
      <w:r>
        <w:t xml:space="preserve"> </w:t>
      </w:r>
      <w:r w:rsidRPr="00C63C4E">
        <w:t>tendo por base as fórmulas expressas na legislação em vigor</w:t>
      </w:r>
      <w:r w:rsidR="00DF1B87">
        <w:t>.</w:t>
      </w:r>
    </w:p>
    <w:p w14:paraId="3047F3D6" w14:textId="47EADC23" w:rsidR="00D42C54" w:rsidRDefault="00D42C54" w:rsidP="00DF1B87">
      <w:pPr>
        <w:pStyle w:val="PargrafodaLista"/>
        <w:numPr>
          <w:ilvl w:val="0"/>
          <w:numId w:val="50"/>
        </w:numPr>
        <w:spacing w:after="160" w:line="360" w:lineRule="auto"/>
        <w:ind w:left="284" w:hanging="284"/>
        <w:jc w:val="both"/>
      </w:pPr>
      <w:r>
        <w:t xml:space="preserve">No caso de promoções pontuais praticadas nos postos de abastecimento concederem condições mais vantajosas que as decorrentes do contrato, aplicar-se-ão as primeiras. </w:t>
      </w:r>
    </w:p>
    <w:p w14:paraId="536235E1" w14:textId="77777777" w:rsidR="00D42C54" w:rsidRDefault="00D42C54" w:rsidP="00D42C54">
      <w:pPr>
        <w:spacing w:after="160" w:line="360" w:lineRule="auto"/>
        <w:jc w:val="both"/>
      </w:pPr>
    </w:p>
    <w:p w14:paraId="79B9CA1B" w14:textId="77777777" w:rsidR="00D42C54" w:rsidRDefault="00D42C54" w:rsidP="00D42C54">
      <w:pPr>
        <w:spacing w:after="160" w:line="360" w:lineRule="auto"/>
        <w:jc w:val="both"/>
      </w:pPr>
    </w:p>
    <w:p w14:paraId="678B780D" w14:textId="77777777" w:rsidR="00D42C54" w:rsidRDefault="00D42C54" w:rsidP="00D42C54">
      <w:pPr>
        <w:spacing w:after="160" w:line="360" w:lineRule="auto"/>
        <w:jc w:val="both"/>
      </w:pPr>
    </w:p>
    <w:p w14:paraId="6C896981" w14:textId="77777777" w:rsidR="00D42C54" w:rsidRDefault="00D42C54" w:rsidP="00D42C54">
      <w:pPr>
        <w:spacing w:after="160" w:line="360" w:lineRule="auto"/>
        <w:jc w:val="both"/>
      </w:pPr>
    </w:p>
    <w:p w14:paraId="6EA17172" w14:textId="77777777" w:rsidR="00D42C54" w:rsidRDefault="00D42C54" w:rsidP="00D42C54">
      <w:pPr>
        <w:spacing w:after="160" w:line="360" w:lineRule="auto"/>
        <w:jc w:val="both"/>
      </w:pPr>
    </w:p>
    <w:p w14:paraId="77CA72AD" w14:textId="77777777" w:rsidR="00D83922" w:rsidRDefault="00D83922" w:rsidP="00CA6079">
      <w:pPr>
        <w:spacing w:after="160" w:line="360" w:lineRule="auto"/>
        <w:ind w:right="-567"/>
        <w:jc w:val="both"/>
        <w:rPr>
          <w:color w:val="FF0000"/>
        </w:rPr>
      </w:pPr>
    </w:p>
    <w:p w14:paraId="2C9E4F69" w14:textId="77777777" w:rsidR="00D83922" w:rsidRPr="00FA6948" w:rsidRDefault="00D83922" w:rsidP="00CA6079">
      <w:pPr>
        <w:spacing w:after="160" w:line="360" w:lineRule="auto"/>
        <w:ind w:right="-567"/>
        <w:jc w:val="both"/>
        <w:rPr>
          <w:color w:val="FF0000"/>
        </w:rPr>
      </w:pPr>
    </w:p>
    <w:bookmarkEnd w:id="14"/>
    <w:p w14:paraId="50592CA9" w14:textId="0290C6EB" w:rsidR="009F00F0" w:rsidRPr="00D8378F" w:rsidRDefault="00332012" w:rsidP="0088144C">
      <w:pPr>
        <w:spacing w:after="120" w:line="360" w:lineRule="auto"/>
        <w:ind w:right="-569"/>
        <w:jc w:val="both"/>
      </w:pPr>
      <w:r w:rsidRPr="00D8378F">
        <w:t xml:space="preserve">Maia, </w:t>
      </w:r>
      <w:r w:rsidR="00DF1B87">
        <w:t>março</w:t>
      </w:r>
      <w:r w:rsidRPr="00D8378F">
        <w:t xml:space="preserve"> de 20</w:t>
      </w:r>
      <w:r w:rsidR="00DF1B87">
        <w:t>20</w:t>
      </w:r>
    </w:p>
    <w:sectPr w:rsidR="009F00F0" w:rsidRPr="00D8378F" w:rsidSect="00963D31">
      <w:headerReference w:type="default" r:id="rId9"/>
      <w:footerReference w:type="default" r:id="rId10"/>
      <w:headerReference w:type="first" r:id="rId11"/>
      <w:footerReference w:type="first" r:id="rId12"/>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0F03F" w14:textId="77777777" w:rsidR="007D5D29" w:rsidRDefault="007D5D29" w:rsidP="00E917D1">
      <w:pPr>
        <w:spacing w:after="0" w:line="240" w:lineRule="auto"/>
      </w:pPr>
      <w:r>
        <w:separator/>
      </w:r>
    </w:p>
  </w:endnote>
  <w:endnote w:type="continuationSeparator" w:id="0">
    <w:p w14:paraId="77C54268" w14:textId="77777777" w:rsidR="007D5D29" w:rsidRDefault="007D5D29"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14:paraId="7352912F" w14:textId="77777777" w:rsidR="00D64C14" w:rsidRDefault="00335F71" w:rsidP="0088144C">
            <w:pPr>
              <w:pStyle w:val="Cabealho"/>
              <w:tabs>
                <w:tab w:val="clear" w:pos="4252"/>
                <w:tab w:val="clear" w:pos="8504"/>
              </w:tabs>
              <w:ind w:right="-569"/>
              <w:jc w:val="right"/>
            </w:pPr>
            <w:r>
              <w:rPr>
                <w:sz w:val="20"/>
                <w:szCs w:val="20"/>
              </w:rPr>
              <w:t xml:space="preserve">    </w:t>
            </w:r>
            <w:r w:rsidR="00D64C14">
              <w:rPr>
                <w:sz w:val="18"/>
                <w:szCs w:val="18"/>
              </w:rPr>
              <w:t xml:space="preserve">     </w:t>
            </w:r>
            <w:r w:rsidR="00D64C14">
              <w:rPr>
                <w:sz w:val="18"/>
                <w:szCs w:val="18"/>
              </w:rPr>
              <w:tab/>
              <w:t xml:space="preserve"> </w:t>
            </w:r>
            <w:r w:rsidR="0088144C">
              <w:rPr>
                <w:sz w:val="18"/>
                <w:szCs w:val="18"/>
              </w:rPr>
              <w:t xml:space="preserve">        </w:t>
            </w:r>
            <w:r w:rsidR="00BC0D5B">
              <w:rPr>
                <w:sz w:val="18"/>
                <w:szCs w:val="18"/>
              </w:rPr>
              <w:t>CE-</w:t>
            </w:r>
            <w:r w:rsidR="00D64C14" w:rsidRPr="00B31938">
              <w:rPr>
                <w:sz w:val="18"/>
                <w:szCs w:val="18"/>
              </w:rPr>
              <w:t xml:space="preserve">Página </w:t>
            </w:r>
            <w:r w:rsidR="00D64C14" w:rsidRPr="00B31938">
              <w:rPr>
                <w:b/>
                <w:bCs/>
                <w:sz w:val="18"/>
                <w:szCs w:val="18"/>
              </w:rPr>
              <w:fldChar w:fldCharType="begin"/>
            </w:r>
            <w:r w:rsidR="00D64C14" w:rsidRPr="00B31938">
              <w:rPr>
                <w:b/>
                <w:bCs/>
                <w:sz w:val="18"/>
                <w:szCs w:val="18"/>
              </w:rPr>
              <w:instrText>PAGE</w:instrText>
            </w:r>
            <w:r w:rsidR="00D64C14" w:rsidRPr="00B31938">
              <w:rPr>
                <w:b/>
                <w:bCs/>
                <w:sz w:val="18"/>
                <w:szCs w:val="18"/>
              </w:rPr>
              <w:fldChar w:fldCharType="separate"/>
            </w:r>
            <w:r w:rsidR="002D20BA">
              <w:rPr>
                <w:b/>
                <w:bCs/>
                <w:noProof/>
                <w:sz w:val="18"/>
                <w:szCs w:val="18"/>
              </w:rPr>
              <w:t>8</w:t>
            </w:r>
            <w:r w:rsidR="00D64C14" w:rsidRPr="00B31938">
              <w:rPr>
                <w:b/>
                <w:bCs/>
                <w:sz w:val="18"/>
                <w:szCs w:val="18"/>
              </w:rPr>
              <w:fldChar w:fldCharType="end"/>
            </w:r>
            <w:r w:rsidR="00D64C14" w:rsidRPr="00B31938">
              <w:rPr>
                <w:sz w:val="18"/>
                <w:szCs w:val="18"/>
              </w:rPr>
              <w:t xml:space="preserve"> de </w:t>
            </w:r>
            <w:r w:rsidR="00D64C14" w:rsidRPr="00B31938">
              <w:rPr>
                <w:b/>
                <w:bCs/>
                <w:sz w:val="18"/>
                <w:szCs w:val="18"/>
              </w:rPr>
              <w:fldChar w:fldCharType="begin"/>
            </w:r>
            <w:r w:rsidR="00D64C14" w:rsidRPr="00B31938">
              <w:rPr>
                <w:b/>
                <w:bCs/>
                <w:sz w:val="18"/>
                <w:szCs w:val="18"/>
              </w:rPr>
              <w:instrText>NUMPAGES</w:instrText>
            </w:r>
            <w:r w:rsidR="00D64C14" w:rsidRPr="00B31938">
              <w:rPr>
                <w:b/>
                <w:bCs/>
                <w:sz w:val="18"/>
                <w:szCs w:val="18"/>
              </w:rPr>
              <w:fldChar w:fldCharType="separate"/>
            </w:r>
            <w:r w:rsidR="002D20BA">
              <w:rPr>
                <w:b/>
                <w:bCs/>
                <w:noProof/>
                <w:sz w:val="18"/>
                <w:szCs w:val="18"/>
              </w:rPr>
              <w:t>10</w:t>
            </w:r>
            <w:r w:rsidR="00D64C14" w:rsidRPr="00B31938">
              <w:rPr>
                <w:b/>
                <w:bCs/>
                <w:sz w:val="18"/>
                <w:szCs w:val="18"/>
              </w:rPr>
              <w:fldChar w:fldCharType="end"/>
            </w:r>
          </w:p>
          <w:p w14:paraId="4198A000" w14:textId="77777777" w:rsidR="007D5D29" w:rsidRPr="00EA0EE0" w:rsidRDefault="002D20BA" w:rsidP="00D64C14">
            <w:pPr>
              <w:pStyle w:val="Rodap"/>
              <w:tabs>
                <w:tab w:val="clear" w:pos="8504"/>
                <w:tab w:val="right" w:pos="9639"/>
              </w:tabs>
              <w:ind w:right="-623"/>
              <w:rPr>
                <w:sz w:val="20"/>
                <w:szCs w:val="20"/>
              </w:rPr>
            </w:pPr>
          </w:p>
        </w:sdtContent>
      </w:sdt>
    </w:sdtContent>
  </w:sdt>
  <w:p w14:paraId="173EF772" w14:textId="77777777" w:rsidR="007D5D29" w:rsidRPr="00335F71" w:rsidRDefault="00335F71" w:rsidP="00335F71">
    <w:pPr>
      <w:pStyle w:val="Rodap"/>
      <w:pBdr>
        <w:top w:val="single" w:sz="4" w:space="1" w:color="auto"/>
      </w:pBdr>
      <w:ind w:right="27"/>
      <w:jc w:val="center"/>
      <w:rPr>
        <w:rFonts w:ascii="Arial" w:hAnsi="Arial" w:cs="Arial"/>
        <w:sz w:val="14"/>
      </w:rPr>
    </w:pPr>
    <w:r>
      <w:rPr>
        <w:rFonts w:ascii="Arial" w:hAnsi="Arial" w:cs="Arial"/>
        <w:sz w:val="14"/>
      </w:rPr>
      <w:t xml:space="preserve">Rua Doutor Carlos Felgueiras, Apartado 1010, 4471-909 </w:t>
    </w:r>
    <w:proofErr w:type="gramStart"/>
    <w:r>
      <w:rPr>
        <w:rFonts w:ascii="Arial" w:hAnsi="Arial" w:cs="Arial"/>
        <w:sz w:val="14"/>
      </w:rPr>
      <w:t>MAIA  -</w:t>
    </w:r>
    <w:proofErr w:type="gramEnd"/>
    <w:r>
      <w:rPr>
        <w:rFonts w:ascii="Arial" w:hAnsi="Arial" w:cs="Arial"/>
        <w:sz w:val="14"/>
      </w:rPr>
      <w:t xml:space="preserve"> Tel.: 22 943 08 00 - </w:t>
    </w:r>
    <w:proofErr w:type="gramStart"/>
    <w:r>
      <w:rPr>
        <w:rFonts w:ascii="Arial" w:hAnsi="Arial" w:cs="Arial"/>
        <w:sz w:val="14"/>
      </w:rPr>
      <w:t>Fax</w:t>
    </w:r>
    <w:proofErr w:type="gramEnd"/>
    <w:r>
      <w:rPr>
        <w:rFonts w:ascii="Arial" w:hAnsi="Arial" w:cs="Arial"/>
        <w:sz w:val="14"/>
      </w:rPr>
      <w:t xml:space="preserve">: 22 941 21 55 </w:t>
    </w:r>
    <w:proofErr w:type="gramStart"/>
    <w:r>
      <w:rPr>
        <w:rFonts w:ascii="Arial" w:hAnsi="Arial" w:cs="Arial"/>
        <w:sz w:val="14"/>
      </w:rPr>
      <w:t>-  E-mail</w:t>
    </w:r>
    <w:proofErr w:type="gramEnd"/>
    <w:r>
      <w:rPr>
        <w:rFonts w:ascii="Arial" w:hAnsi="Arial" w:cs="Arial"/>
        <w:sz w:val="14"/>
      </w:rPr>
      <w:t>: smas-maia@smeas-maia.pt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31973" w14:textId="77777777" w:rsidR="00335F71" w:rsidRPr="00335F71" w:rsidRDefault="00335F71" w:rsidP="00335F71">
    <w:pPr>
      <w:pStyle w:val="Rodap"/>
      <w:pBdr>
        <w:top w:val="single" w:sz="4" w:space="1" w:color="auto"/>
      </w:pBdr>
      <w:ind w:right="27"/>
      <w:jc w:val="center"/>
      <w:rPr>
        <w:rFonts w:ascii="Arial" w:hAnsi="Arial" w:cs="Arial"/>
        <w:sz w:val="14"/>
      </w:rPr>
    </w:pPr>
    <w:r>
      <w:rPr>
        <w:rFonts w:ascii="Arial" w:hAnsi="Arial" w:cs="Arial"/>
        <w:sz w:val="14"/>
      </w:rPr>
      <w:t xml:space="preserve">Rua Doutor Carlos Felgueiras, Apartado 1010, 4471-909 </w:t>
    </w:r>
    <w:proofErr w:type="gramStart"/>
    <w:r>
      <w:rPr>
        <w:rFonts w:ascii="Arial" w:hAnsi="Arial" w:cs="Arial"/>
        <w:sz w:val="14"/>
      </w:rPr>
      <w:t>MAIA  -</w:t>
    </w:r>
    <w:proofErr w:type="gramEnd"/>
    <w:r>
      <w:rPr>
        <w:rFonts w:ascii="Arial" w:hAnsi="Arial" w:cs="Arial"/>
        <w:sz w:val="14"/>
      </w:rPr>
      <w:t xml:space="preserve"> Tel.: 22 943 08 00 - </w:t>
    </w:r>
    <w:proofErr w:type="gramStart"/>
    <w:r>
      <w:rPr>
        <w:rFonts w:ascii="Arial" w:hAnsi="Arial" w:cs="Arial"/>
        <w:sz w:val="14"/>
      </w:rPr>
      <w:t>Fax</w:t>
    </w:r>
    <w:proofErr w:type="gramEnd"/>
    <w:r>
      <w:rPr>
        <w:rFonts w:ascii="Arial" w:hAnsi="Arial" w:cs="Arial"/>
        <w:sz w:val="14"/>
      </w:rPr>
      <w:t xml:space="preserve">: 22 941 21 55 </w:t>
    </w:r>
    <w:proofErr w:type="gramStart"/>
    <w:r>
      <w:rPr>
        <w:rFonts w:ascii="Arial" w:hAnsi="Arial" w:cs="Arial"/>
        <w:sz w:val="14"/>
      </w:rPr>
      <w:t>-  E-mail</w:t>
    </w:r>
    <w:proofErr w:type="gramEnd"/>
    <w:r>
      <w:rPr>
        <w:rFonts w:ascii="Arial" w:hAnsi="Arial" w:cs="Arial"/>
        <w:sz w:val="14"/>
      </w:rPr>
      <w:t>: smas-maia@smeas-maia.pt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39927" w14:textId="77777777" w:rsidR="007D5D29" w:rsidRDefault="007D5D29" w:rsidP="00E917D1">
      <w:pPr>
        <w:spacing w:after="0" w:line="240" w:lineRule="auto"/>
      </w:pPr>
      <w:r>
        <w:separator/>
      </w:r>
    </w:p>
  </w:footnote>
  <w:footnote w:type="continuationSeparator" w:id="0">
    <w:p w14:paraId="79C72450" w14:textId="77777777" w:rsidR="007D5D29" w:rsidRDefault="007D5D29"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B5050" w14:textId="77777777" w:rsidR="007D5D29" w:rsidRDefault="00392D0D" w:rsidP="00C17C34">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sidR="00335F71">
      <w:rPr>
        <w:rStyle w:val="Nmerodepgina"/>
        <w:rFonts w:cs="Arial"/>
        <w:b/>
        <w:color w:val="0070C0"/>
        <w:sz w:val="28"/>
        <w:szCs w:val="28"/>
      </w:rPr>
      <w:t>DOS DE ÁGUA E SANEAMENTO DA MAIA</w:t>
    </w:r>
  </w:p>
  <w:tbl>
    <w:tblPr>
      <w:tblStyle w:val="Tabelacomgrelha"/>
      <w:tblW w:w="8860" w:type="dxa"/>
      <w:tblBorders>
        <w:top w:val="none" w:sz="0" w:space="0" w:color="auto"/>
        <w:left w:val="none" w:sz="0" w:space="0" w:color="auto"/>
        <w:right w:val="none" w:sz="0" w:space="0" w:color="auto"/>
      </w:tblBorders>
      <w:tblLook w:val="04A0" w:firstRow="1" w:lastRow="0" w:firstColumn="1" w:lastColumn="0" w:noHBand="0" w:noVBand="1"/>
    </w:tblPr>
    <w:tblGrid>
      <w:gridCol w:w="8860"/>
    </w:tblGrid>
    <w:tr w:rsidR="00C17C34" w14:paraId="2900E8D8" w14:textId="77777777" w:rsidTr="00DF580F">
      <w:trPr>
        <w:trHeight w:val="263"/>
      </w:trPr>
      <w:tc>
        <w:tcPr>
          <w:tcW w:w="8860" w:type="dxa"/>
        </w:tcPr>
        <w:p w14:paraId="4AA6C9E9" w14:textId="77777777" w:rsidR="009D09D9" w:rsidRDefault="009D09D9" w:rsidP="00B913AD">
          <w:pPr>
            <w:pStyle w:val="Cabealho"/>
            <w:tabs>
              <w:tab w:val="left" w:pos="3443"/>
            </w:tabs>
            <w:jc w:val="center"/>
            <w:rPr>
              <w:rFonts w:cs="Arial"/>
              <w:b/>
              <w:sz w:val="20"/>
              <w:szCs w:val="20"/>
            </w:rPr>
          </w:pPr>
          <w:r w:rsidRPr="009D09D9">
            <w:rPr>
              <w:rFonts w:cs="Arial"/>
              <w:b/>
              <w:sz w:val="20"/>
              <w:szCs w:val="20"/>
            </w:rPr>
            <w:t xml:space="preserve">FORNECIMENTO CONTÍNUO DE COMBUSTÍVEIS, POR CARTÃO MAGNÉTICO </w:t>
          </w:r>
        </w:p>
        <w:p w14:paraId="3064E062" w14:textId="7B9CBB65" w:rsidR="00C17C34" w:rsidRPr="0045424D" w:rsidRDefault="009D09D9" w:rsidP="00B913AD">
          <w:pPr>
            <w:pStyle w:val="Cabealho"/>
            <w:tabs>
              <w:tab w:val="left" w:pos="3443"/>
            </w:tabs>
            <w:jc w:val="center"/>
            <w:rPr>
              <w:rFonts w:cs="Arial"/>
              <w:b/>
              <w:sz w:val="18"/>
              <w:szCs w:val="18"/>
            </w:rPr>
          </w:pPr>
          <w:r w:rsidRPr="009D09D9">
            <w:rPr>
              <w:rFonts w:cs="Arial"/>
              <w:b/>
              <w:sz w:val="20"/>
              <w:szCs w:val="20"/>
            </w:rPr>
            <w:t>PARA OS SERVIÇOS MUNICIPALIZADOS DA MAIA, POR 24 MESES</w:t>
          </w:r>
        </w:p>
      </w:tc>
    </w:tr>
  </w:tbl>
  <w:p w14:paraId="22F166C2" w14:textId="77777777" w:rsidR="00C17C34" w:rsidRPr="00335F71" w:rsidRDefault="00C17C34" w:rsidP="00335F71">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6352E" w14:textId="77777777" w:rsidR="00335F71" w:rsidRDefault="00335F71" w:rsidP="00335F71">
    <w:pPr>
      <w:pStyle w:val="Cabealho"/>
      <w:jc w:val="center"/>
      <w:rPr>
        <w:rStyle w:val="Nmerodepgina"/>
        <w:rFonts w:cs="Arial"/>
        <w:b/>
        <w:color w:val="0070C0"/>
        <w:sz w:val="28"/>
        <w:szCs w:val="28"/>
      </w:rPr>
    </w:pPr>
  </w:p>
  <w:p w14:paraId="14430E50" w14:textId="77777777" w:rsidR="00335F71" w:rsidRPr="00922BFB" w:rsidRDefault="00335F71" w:rsidP="00335F71">
    <w:pPr>
      <w:pStyle w:val="Cabealho"/>
      <w:jc w:val="center"/>
      <w:rPr>
        <w:rStyle w:val="Nmerodepgina"/>
        <w:rFonts w:cs="Arial"/>
        <w:b/>
        <w:color w:val="0070C0"/>
        <w:sz w:val="28"/>
        <w:szCs w:val="28"/>
      </w:rPr>
    </w:pPr>
    <w:r w:rsidRPr="00922BFB">
      <w:rPr>
        <w:rStyle w:val="Nmerodepgina"/>
        <w:rFonts w:cs="Arial"/>
        <w:b/>
        <w:color w:val="0070C0"/>
        <w:sz w:val="28"/>
        <w:szCs w:val="28"/>
      </w:rPr>
      <w:t>SERVIÇOS MUNICIPALIZADOS DE ÁGUA E SANEAMENTO DA MAIA</w:t>
    </w:r>
  </w:p>
  <w:p w14:paraId="6B88DC6A" w14:textId="77777777" w:rsidR="00FD6ED0" w:rsidRDefault="00FD6ED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364"/>
    <w:multiLevelType w:val="hybridMultilevel"/>
    <w:tmpl w:val="24148E72"/>
    <w:lvl w:ilvl="0" w:tplc="B42EFA24">
      <w:start w:val="1"/>
      <w:numFmt w:val="decimal"/>
      <w:lvlText w:val="%1 -"/>
      <w:lvlJc w:val="left"/>
      <w:pPr>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D300D0E"/>
    <w:multiLevelType w:val="hybridMultilevel"/>
    <w:tmpl w:val="0FCE93E0"/>
    <w:lvl w:ilvl="0" w:tplc="6E92307A">
      <w:start w:val="1"/>
      <w:numFmt w:val="lowerLetter"/>
      <w:lvlText w:val="%1."/>
      <w:lvlJc w:val="left"/>
      <w:pPr>
        <w:ind w:left="1211"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EAD2DAE"/>
    <w:multiLevelType w:val="hybridMultilevel"/>
    <w:tmpl w:val="3A1CCF84"/>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2E17CB4"/>
    <w:multiLevelType w:val="hybridMultilevel"/>
    <w:tmpl w:val="E6A0185A"/>
    <w:lvl w:ilvl="0" w:tplc="2564FA1E">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4" w15:restartNumberingAfterBreak="0">
    <w:nsid w:val="138C26CD"/>
    <w:multiLevelType w:val="hybridMultilevel"/>
    <w:tmpl w:val="840A0F8A"/>
    <w:lvl w:ilvl="0" w:tplc="08160017">
      <w:start w:val="1"/>
      <w:numFmt w:val="lowerLetter"/>
      <w:lvlText w:val="%1)"/>
      <w:lvlJc w:val="left"/>
      <w:pPr>
        <w:ind w:left="1428" w:hanging="360"/>
      </w:p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5" w15:restartNumberingAfterBreak="0">
    <w:nsid w:val="139D235B"/>
    <w:multiLevelType w:val="hybridMultilevel"/>
    <w:tmpl w:val="24148E72"/>
    <w:lvl w:ilvl="0" w:tplc="B42EFA24">
      <w:start w:val="1"/>
      <w:numFmt w:val="decimal"/>
      <w:lvlText w:val="%1 -"/>
      <w:lvlJc w:val="left"/>
      <w:pPr>
        <w:ind w:left="50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3A96C93"/>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6AE3AF1"/>
    <w:multiLevelType w:val="hybridMultilevel"/>
    <w:tmpl w:val="24148E72"/>
    <w:lvl w:ilvl="0" w:tplc="B42EFA24">
      <w:start w:val="1"/>
      <w:numFmt w:val="decimal"/>
      <w:lvlText w:val="%1 -"/>
      <w:lvlJc w:val="left"/>
      <w:pPr>
        <w:ind w:left="50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343BAB"/>
    <w:multiLevelType w:val="hybridMultilevel"/>
    <w:tmpl w:val="BD30617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425DDF"/>
    <w:multiLevelType w:val="hybridMultilevel"/>
    <w:tmpl w:val="D84ED334"/>
    <w:lvl w:ilvl="0" w:tplc="2396849C">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902113A"/>
    <w:multiLevelType w:val="hybridMultilevel"/>
    <w:tmpl w:val="9F7620A0"/>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197C62E8"/>
    <w:multiLevelType w:val="hybridMultilevel"/>
    <w:tmpl w:val="38F68542"/>
    <w:lvl w:ilvl="0" w:tplc="07C0CBA0">
      <w:start w:val="1"/>
      <w:numFmt w:val="lowerLetter"/>
      <w:lvlText w:val="%1."/>
      <w:lvlJc w:val="left"/>
      <w:pPr>
        <w:ind w:left="1211"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1CAF247A"/>
    <w:multiLevelType w:val="hybridMultilevel"/>
    <w:tmpl w:val="3DD225F0"/>
    <w:lvl w:ilvl="0" w:tplc="1D163596">
      <w:start w:val="1"/>
      <w:numFmt w:val="lowerLetter"/>
      <w:lvlText w:val="%1."/>
      <w:lvlJc w:val="left"/>
      <w:pPr>
        <w:ind w:left="1211"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1DF32DA4"/>
    <w:multiLevelType w:val="hybridMultilevel"/>
    <w:tmpl w:val="EF32CF36"/>
    <w:lvl w:ilvl="0" w:tplc="3470290A">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1DFA315F"/>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032E52"/>
    <w:multiLevelType w:val="hybridMultilevel"/>
    <w:tmpl w:val="69D473C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6E607B6"/>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6F660F1"/>
    <w:multiLevelType w:val="hybridMultilevel"/>
    <w:tmpl w:val="BD30617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AE969B2"/>
    <w:multiLevelType w:val="hybridMultilevel"/>
    <w:tmpl w:val="E5CA054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32B4841"/>
    <w:multiLevelType w:val="hybridMultilevel"/>
    <w:tmpl w:val="7FD2178E"/>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5217D9B"/>
    <w:multiLevelType w:val="hybridMultilevel"/>
    <w:tmpl w:val="69D473C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64C4099"/>
    <w:multiLevelType w:val="hybridMultilevel"/>
    <w:tmpl w:val="80A84EA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65102A5"/>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6F76924"/>
    <w:multiLevelType w:val="hybridMultilevel"/>
    <w:tmpl w:val="9A0437C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37FF777A"/>
    <w:multiLevelType w:val="hybridMultilevel"/>
    <w:tmpl w:val="AF1E9D52"/>
    <w:lvl w:ilvl="0" w:tplc="08160001">
      <w:start w:val="1"/>
      <w:numFmt w:val="bullet"/>
      <w:lvlText w:val=""/>
      <w:lvlJc w:val="left"/>
      <w:pPr>
        <w:ind w:left="2988" w:hanging="360"/>
      </w:pPr>
      <w:rPr>
        <w:rFonts w:ascii="Symbol" w:hAnsi="Symbol" w:hint="default"/>
      </w:rPr>
    </w:lvl>
    <w:lvl w:ilvl="1" w:tplc="08160003" w:tentative="1">
      <w:start w:val="1"/>
      <w:numFmt w:val="bullet"/>
      <w:lvlText w:val="o"/>
      <w:lvlJc w:val="left"/>
      <w:pPr>
        <w:ind w:left="3708" w:hanging="360"/>
      </w:pPr>
      <w:rPr>
        <w:rFonts w:ascii="Courier New" w:hAnsi="Courier New" w:cs="Courier New" w:hint="default"/>
      </w:rPr>
    </w:lvl>
    <w:lvl w:ilvl="2" w:tplc="08160005" w:tentative="1">
      <w:start w:val="1"/>
      <w:numFmt w:val="bullet"/>
      <w:lvlText w:val=""/>
      <w:lvlJc w:val="left"/>
      <w:pPr>
        <w:ind w:left="4428" w:hanging="360"/>
      </w:pPr>
      <w:rPr>
        <w:rFonts w:ascii="Wingdings" w:hAnsi="Wingdings" w:hint="default"/>
      </w:rPr>
    </w:lvl>
    <w:lvl w:ilvl="3" w:tplc="08160001" w:tentative="1">
      <w:start w:val="1"/>
      <w:numFmt w:val="bullet"/>
      <w:lvlText w:val=""/>
      <w:lvlJc w:val="left"/>
      <w:pPr>
        <w:ind w:left="5148" w:hanging="360"/>
      </w:pPr>
      <w:rPr>
        <w:rFonts w:ascii="Symbol" w:hAnsi="Symbol" w:hint="default"/>
      </w:rPr>
    </w:lvl>
    <w:lvl w:ilvl="4" w:tplc="08160003" w:tentative="1">
      <w:start w:val="1"/>
      <w:numFmt w:val="bullet"/>
      <w:lvlText w:val="o"/>
      <w:lvlJc w:val="left"/>
      <w:pPr>
        <w:ind w:left="5868" w:hanging="360"/>
      </w:pPr>
      <w:rPr>
        <w:rFonts w:ascii="Courier New" w:hAnsi="Courier New" w:cs="Courier New" w:hint="default"/>
      </w:rPr>
    </w:lvl>
    <w:lvl w:ilvl="5" w:tplc="08160005" w:tentative="1">
      <w:start w:val="1"/>
      <w:numFmt w:val="bullet"/>
      <w:lvlText w:val=""/>
      <w:lvlJc w:val="left"/>
      <w:pPr>
        <w:ind w:left="6588" w:hanging="360"/>
      </w:pPr>
      <w:rPr>
        <w:rFonts w:ascii="Wingdings" w:hAnsi="Wingdings" w:hint="default"/>
      </w:rPr>
    </w:lvl>
    <w:lvl w:ilvl="6" w:tplc="08160001" w:tentative="1">
      <w:start w:val="1"/>
      <w:numFmt w:val="bullet"/>
      <w:lvlText w:val=""/>
      <w:lvlJc w:val="left"/>
      <w:pPr>
        <w:ind w:left="7308" w:hanging="360"/>
      </w:pPr>
      <w:rPr>
        <w:rFonts w:ascii="Symbol" w:hAnsi="Symbol" w:hint="default"/>
      </w:rPr>
    </w:lvl>
    <w:lvl w:ilvl="7" w:tplc="08160003" w:tentative="1">
      <w:start w:val="1"/>
      <w:numFmt w:val="bullet"/>
      <w:lvlText w:val="o"/>
      <w:lvlJc w:val="left"/>
      <w:pPr>
        <w:ind w:left="8028" w:hanging="360"/>
      </w:pPr>
      <w:rPr>
        <w:rFonts w:ascii="Courier New" w:hAnsi="Courier New" w:cs="Courier New" w:hint="default"/>
      </w:rPr>
    </w:lvl>
    <w:lvl w:ilvl="8" w:tplc="08160005" w:tentative="1">
      <w:start w:val="1"/>
      <w:numFmt w:val="bullet"/>
      <w:lvlText w:val=""/>
      <w:lvlJc w:val="left"/>
      <w:pPr>
        <w:ind w:left="8748" w:hanging="360"/>
      </w:pPr>
      <w:rPr>
        <w:rFonts w:ascii="Wingdings" w:hAnsi="Wingdings" w:hint="default"/>
      </w:rPr>
    </w:lvl>
  </w:abstractNum>
  <w:abstractNum w:abstractNumId="25" w15:restartNumberingAfterBreak="0">
    <w:nsid w:val="384F00F1"/>
    <w:multiLevelType w:val="multilevel"/>
    <w:tmpl w:val="084CAE28"/>
    <w:lvl w:ilvl="0">
      <w:start w:val="2"/>
      <w:numFmt w:val="decimal"/>
      <w:lvlText w:val="%1."/>
      <w:lvlJc w:val="left"/>
      <w:pPr>
        <w:ind w:left="502"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150932"/>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3D854556"/>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434D2603"/>
    <w:multiLevelType w:val="hybridMultilevel"/>
    <w:tmpl w:val="F8BCDF3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46C07391"/>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47A961E5"/>
    <w:multiLevelType w:val="hybridMultilevel"/>
    <w:tmpl w:val="8E42037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4AFF5725"/>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4C6A5648"/>
    <w:multiLevelType w:val="hybridMultilevel"/>
    <w:tmpl w:val="7C1CBD6A"/>
    <w:lvl w:ilvl="0" w:tplc="C1D0D342">
      <w:start w:val="1"/>
      <w:numFmt w:val="decimal"/>
      <w:lvlText w:val="%1 -"/>
      <w:lvlJc w:val="left"/>
      <w:pPr>
        <w:ind w:left="720" w:hanging="360"/>
      </w:pPr>
      <w:rPr>
        <w:rFonts w:hint="default"/>
      </w:rPr>
    </w:lvl>
    <w:lvl w:ilvl="1" w:tplc="3BB4FC50">
      <w:start w:val="1"/>
      <w:numFmt w:val="decimal"/>
      <w:lvlText w:val="%2)"/>
      <w:lvlJc w:val="left"/>
      <w:pPr>
        <w:ind w:left="1440" w:hanging="360"/>
      </w:pPr>
      <w:rPr>
        <w:rFonts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4DBF6AC8"/>
    <w:multiLevelType w:val="hybridMultilevel"/>
    <w:tmpl w:val="7B76002C"/>
    <w:lvl w:ilvl="0" w:tplc="E10AE65A">
      <w:start w:val="1"/>
      <w:numFmt w:val="lowerLetter"/>
      <w:lvlText w:val="%1."/>
      <w:lvlJc w:val="left"/>
      <w:pPr>
        <w:ind w:left="1287"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4E1E267E"/>
    <w:multiLevelType w:val="hybridMultilevel"/>
    <w:tmpl w:val="DB70D838"/>
    <w:lvl w:ilvl="0" w:tplc="0816001B">
      <w:start w:val="1"/>
      <w:numFmt w:val="lowerRoman"/>
      <w:lvlText w:val="%1."/>
      <w:lvlJc w:val="righ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50547F9E"/>
    <w:multiLevelType w:val="hybridMultilevel"/>
    <w:tmpl w:val="59D8181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59A96089"/>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5B297BB8"/>
    <w:multiLevelType w:val="hybridMultilevel"/>
    <w:tmpl w:val="D21E413A"/>
    <w:lvl w:ilvl="0" w:tplc="08160019">
      <w:start w:val="1"/>
      <w:numFmt w:val="lowerLetter"/>
      <w:lvlText w:val="%1."/>
      <w:lvlJc w:val="left"/>
      <w:pPr>
        <w:ind w:left="1211" w:hanging="360"/>
      </w:p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38" w15:restartNumberingAfterBreak="0">
    <w:nsid w:val="64DE7329"/>
    <w:multiLevelType w:val="hybridMultilevel"/>
    <w:tmpl w:val="7110F4A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66DB1CE5"/>
    <w:multiLevelType w:val="hybridMultilevel"/>
    <w:tmpl w:val="62ACD3A4"/>
    <w:lvl w:ilvl="0" w:tplc="08160019">
      <w:start w:val="1"/>
      <w:numFmt w:val="lowerLetter"/>
      <w:lvlText w:val="%1."/>
      <w:lvlJc w:val="left"/>
      <w:pPr>
        <w:ind w:left="1287" w:hanging="360"/>
      </w:p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40" w15:restartNumberingAfterBreak="0">
    <w:nsid w:val="6738169B"/>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15:restartNumberingAfterBreak="0">
    <w:nsid w:val="6EBB446B"/>
    <w:multiLevelType w:val="hybridMultilevel"/>
    <w:tmpl w:val="ED186FDC"/>
    <w:lvl w:ilvl="0" w:tplc="08160017">
      <w:start w:val="1"/>
      <w:numFmt w:val="lowerLetter"/>
      <w:lvlText w:val="%1)"/>
      <w:lvlJc w:val="left"/>
      <w:pPr>
        <w:ind w:left="1944" w:hanging="360"/>
      </w:pPr>
    </w:lvl>
    <w:lvl w:ilvl="1" w:tplc="08160019" w:tentative="1">
      <w:start w:val="1"/>
      <w:numFmt w:val="lowerLetter"/>
      <w:lvlText w:val="%2."/>
      <w:lvlJc w:val="left"/>
      <w:pPr>
        <w:ind w:left="2664" w:hanging="360"/>
      </w:pPr>
    </w:lvl>
    <w:lvl w:ilvl="2" w:tplc="0816001B" w:tentative="1">
      <w:start w:val="1"/>
      <w:numFmt w:val="lowerRoman"/>
      <w:lvlText w:val="%3."/>
      <w:lvlJc w:val="right"/>
      <w:pPr>
        <w:ind w:left="3384" w:hanging="180"/>
      </w:pPr>
    </w:lvl>
    <w:lvl w:ilvl="3" w:tplc="0816000F" w:tentative="1">
      <w:start w:val="1"/>
      <w:numFmt w:val="decimal"/>
      <w:lvlText w:val="%4."/>
      <w:lvlJc w:val="left"/>
      <w:pPr>
        <w:ind w:left="4104" w:hanging="360"/>
      </w:pPr>
    </w:lvl>
    <w:lvl w:ilvl="4" w:tplc="08160019" w:tentative="1">
      <w:start w:val="1"/>
      <w:numFmt w:val="lowerLetter"/>
      <w:lvlText w:val="%5."/>
      <w:lvlJc w:val="left"/>
      <w:pPr>
        <w:ind w:left="4824" w:hanging="360"/>
      </w:pPr>
    </w:lvl>
    <w:lvl w:ilvl="5" w:tplc="0816001B" w:tentative="1">
      <w:start w:val="1"/>
      <w:numFmt w:val="lowerRoman"/>
      <w:lvlText w:val="%6."/>
      <w:lvlJc w:val="right"/>
      <w:pPr>
        <w:ind w:left="5544" w:hanging="180"/>
      </w:pPr>
    </w:lvl>
    <w:lvl w:ilvl="6" w:tplc="0816000F" w:tentative="1">
      <w:start w:val="1"/>
      <w:numFmt w:val="decimal"/>
      <w:lvlText w:val="%7."/>
      <w:lvlJc w:val="left"/>
      <w:pPr>
        <w:ind w:left="6264" w:hanging="360"/>
      </w:pPr>
    </w:lvl>
    <w:lvl w:ilvl="7" w:tplc="08160019" w:tentative="1">
      <w:start w:val="1"/>
      <w:numFmt w:val="lowerLetter"/>
      <w:lvlText w:val="%8."/>
      <w:lvlJc w:val="left"/>
      <w:pPr>
        <w:ind w:left="6984" w:hanging="360"/>
      </w:pPr>
    </w:lvl>
    <w:lvl w:ilvl="8" w:tplc="0816001B" w:tentative="1">
      <w:start w:val="1"/>
      <w:numFmt w:val="lowerRoman"/>
      <w:lvlText w:val="%9."/>
      <w:lvlJc w:val="right"/>
      <w:pPr>
        <w:ind w:left="7704" w:hanging="180"/>
      </w:pPr>
    </w:lvl>
  </w:abstractNum>
  <w:abstractNum w:abstractNumId="42" w15:restartNumberingAfterBreak="0">
    <w:nsid w:val="6EE80586"/>
    <w:multiLevelType w:val="hybridMultilevel"/>
    <w:tmpl w:val="31D4F480"/>
    <w:lvl w:ilvl="0" w:tplc="1728A76A">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4AB048B"/>
    <w:multiLevelType w:val="hybridMultilevel"/>
    <w:tmpl w:val="E05492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4" w15:restartNumberingAfterBreak="0">
    <w:nsid w:val="757A18A6"/>
    <w:multiLevelType w:val="hybridMultilevel"/>
    <w:tmpl w:val="42E00D36"/>
    <w:lvl w:ilvl="0" w:tplc="958CC356">
      <w:start w:val="1"/>
      <w:numFmt w:val="decimal"/>
      <w:lvlText w:val="%1."/>
      <w:lvlJc w:val="left"/>
      <w:pPr>
        <w:ind w:left="720" w:hanging="360"/>
      </w:pPr>
      <w:rPr>
        <w:rFonts w:hint="default"/>
        <w:b/>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75D65AB7"/>
    <w:multiLevelType w:val="hybridMultilevel"/>
    <w:tmpl w:val="EE200A82"/>
    <w:lvl w:ilvl="0" w:tplc="FE06BDA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7796150F"/>
    <w:multiLevelType w:val="hybridMultilevel"/>
    <w:tmpl w:val="1E5AD3DE"/>
    <w:lvl w:ilvl="0" w:tplc="08160017">
      <w:start w:val="1"/>
      <w:numFmt w:val="lowerLetter"/>
      <w:lvlText w:val="%1)"/>
      <w:lvlJc w:val="left"/>
      <w:pPr>
        <w:ind w:left="1944" w:hanging="360"/>
      </w:pPr>
    </w:lvl>
    <w:lvl w:ilvl="1" w:tplc="08160019" w:tentative="1">
      <w:start w:val="1"/>
      <w:numFmt w:val="lowerLetter"/>
      <w:lvlText w:val="%2."/>
      <w:lvlJc w:val="left"/>
      <w:pPr>
        <w:ind w:left="2664" w:hanging="360"/>
      </w:pPr>
    </w:lvl>
    <w:lvl w:ilvl="2" w:tplc="0816001B" w:tentative="1">
      <w:start w:val="1"/>
      <w:numFmt w:val="lowerRoman"/>
      <w:lvlText w:val="%3."/>
      <w:lvlJc w:val="right"/>
      <w:pPr>
        <w:ind w:left="3384" w:hanging="180"/>
      </w:pPr>
    </w:lvl>
    <w:lvl w:ilvl="3" w:tplc="0816000F" w:tentative="1">
      <w:start w:val="1"/>
      <w:numFmt w:val="decimal"/>
      <w:lvlText w:val="%4."/>
      <w:lvlJc w:val="left"/>
      <w:pPr>
        <w:ind w:left="4104" w:hanging="360"/>
      </w:pPr>
    </w:lvl>
    <w:lvl w:ilvl="4" w:tplc="08160019" w:tentative="1">
      <w:start w:val="1"/>
      <w:numFmt w:val="lowerLetter"/>
      <w:lvlText w:val="%5."/>
      <w:lvlJc w:val="left"/>
      <w:pPr>
        <w:ind w:left="4824" w:hanging="360"/>
      </w:pPr>
    </w:lvl>
    <w:lvl w:ilvl="5" w:tplc="0816001B" w:tentative="1">
      <w:start w:val="1"/>
      <w:numFmt w:val="lowerRoman"/>
      <w:lvlText w:val="%6."/>
      <w:lvlJc w:val="right"/>
      <w:pPr>
        <w:ind w:left="5544" w:hanging="180"/>
      </w:pPr>
    </w:lvl>
    <w:lvl w:ilvl="6" w:tplc="0816000F" w:tentative="1">
      <w:start w:val="1"/>
      <w:numFmt w:val="decimal"/>
      <w:lvlText w:val="%7."/>
      <w:lvlJc w:val="left"/>
      <w:pPr>
        <w:ind w:left="6264" w:hanging="360"/>
      </w:pPr>
    </w:lvl>
    <w:lvl w:ilvl="7" w:tplc="08160019" w:tentative="1">
      <w:start w:val="1"/>
      <w:numFmt w:val="lowerLetter"/>
      <w:lvlText w:val="%8."/>
      <w:lvlJc w:val="left"/>
      <w:pPr>
        <w:ind w:left="6984" w:hanging="360"/>
      </w:pPr>
    </w:lvl>
    <w:lvl w:ilvl="8" w:tplc="0816001B" w:tentative="1">
      <w:start w:val="1"/>
      <w:numFmt w:val="lowerRoman"/>
      <w:lvlText w:val="%9."/>
      <w:lvlJc w:val="right"/>
      <w:pPr>
        <w:ind w:left="7704" w:hanging="180"/>
      </w:pPr>
    </w:lvl>
  </w:abstractNum>
  <w:abstractNum w:abstractNumId="47" w15:restartNumberingAfterBreak="0">
    <w:nsid w:val="79185C80"/>
    <w:multiLevelType w:val="hybridMultilevel"/>
    <w:tmpl w:val="7A081084"/>
    <w:lvl w:ilvl="0" w:tplc="40E8974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8" w15:restartNumberingAfterBreak="0">
    <w:nsid w:val="7B0E238F"/>
    <w:multiLevelType w:val="hybridMultilevel"/>
    <w:tmpl w:val="8E3C27A0"/>
    <w:lvl w:ilvl="0" w:tplc="08160017">
      <w:start w:val="1"/>
      <w:numFmt w:val="lowerLetter"/>
      <w:lvlText w:val="%1)"/>
      <w:lvlJc w:val="left"/>
      <w:pPr>
        <w:ind w:left="1287" w:hanging="360"/>
      </w:pPr>
    </w:lvl>
    <w:lvl w:ilvl="1" w:tplc="08160017">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49" w15:restartNumberingAfterBreak="0">
    <w:nsid w:val="7B8D2F8A"/>
    <w:multiLevelType w:val="hybridMultilevel"/>
    <w:tmpl w:val="7BA614D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3"/>
  </w:num>
  <w:num w:numId="2">
    <w:abstractNumId w:val="22"/>
  </w:num>
  <w:num w:numId="3">
    <w:abstractNumId w:val="31"/>
  </w:num>
  <w:num w:numId="4">
    <w:abstractNumId w:val="27"/>
  </w:num>
  <w:num w:numId="5">
    <w:abstractNumId w:val="36"/>
  </w:num>
  <w:num w:numId="6">
    <w:abstractNumId w:val="26"/>
  </w:num>
  <w:num w:numId="7">
    <w:abstractNumId w:val="29"/>
  </w:num>
  <w:num w:numId="8">
    <w:abstractNumId w:val="40"/>
  </w:num>
  <w:num w:numId="9">
    <w:abstractNumId w:val="16"/>
  </w:num>
  <w:num w:numId="10">
    <w:abstractNumId w:val="14"/>
  </w:num>
  <w:num w:numId="11">
    <w:abstractNumId w:val="28"/>
  </w:num>
  <w:num w:numId="12">
    <w:abstractNumId w:val="32"/>
  </w:num>
  <w:num w:numId="13">
    <w:abstractNumId w:val="48"/>
  </w:num>
  <w:num w:numId="14">
    <w:abstractNumId w:val="34"/>
  </w:num>
  <w:num w:numId="15">
    <w:abstractNumId w:val="19"/>
  </w:num>
  <w:num w:numId="16">
    <w:abstractNumId w:val="10"/>
  </w:num>
  <w:num w:numId="17">
    <w:abstractNumId w:val="3"/>
  </w:num>
  <w:num w:numId="18">
    <w:abstractNumId w:val="39"/>
  </w:num>
  <w:num w:numId="19">
    <w:abstractNumId w:val="33"/>
  </w:num>
  <w:num w:numId="20">
    <w:abstractNumId w:val="37"/>
  </w:num>
  <w:num w:numId="21">
    <w:abstractNumId w:val="11"/>
  </w:num>
  <w:num w:numId="22">
    <w:abstractNumId w:val="12"/>
  </w:num>
  <w:num w:numId="23">
    <w:abstractNumId w:val="1"/>
  </w:num>
  <w:num w:numId="24">
    <w:abstractNumId w:val="49"/>
  </w:num>
  <w:num w:numId="25">
    <w:abstractNumId w:val="42"/>
  </w:num>
  <w:num w:numId="26">
    <w:abstractNumId w:val="45"/>
  </w:num>
  <w:num w:numId="27">
    <w:abstractNumId w:val="21"/>
  </w:num>
  <w:num w:numId="28">
    <w:abstractNumId w:val="47"/>
  </w:num>
  <w:num w:numId="29">
    <w:abstractNumId w:val="0"/>
  </w:num>
  <w:num w:numId="30">
    <w:abstractNumId w:val="18"/>
  </w:num>
  <w:num w:numId="31">
    <w:abstractNumId w:val="6"/>
  </w:num>
  <w:num w:numId="32">
    <w:abstractNumId w:val="44"/>
  </w:num>
  <w:num w:numId="33">
    <w:abstractNumId w:val="13"/>
  </w:num>
  <w:num w:numId="34">
    <w:abstractNumId w:val="5"/>
  </w:num>
  <w:num w:numId="35">
    <w:abstractNumId w:val="7"/>
  </w:num>
  <w:num w:numId="36">
    <w:abstractNumId w:val="25"/>
  </w:num>
  <w:num w:numId="37">
    <w:abstractNumId w:val="9"/>
  </w:num>
  <w:num w:numId="38">
    <w:abstractNumId w:val="8"/>
  </w:num>
  <w:num w:numId="39">
    <w:abstractNumId w:val="20"/>
  </w:num>
  <w:num w:numId="40">
    <w:abstractNumId w:val="4"/>
  </w:num>
  <w:num w:numId="41">
    <w:abstractNumId w:val="24"/>
  </w:num>
  <w:num w:numId="42">
    <w:abstractNumId w:val="41"/>
  </w:num>
  <w:num w:numId="43">
    <w:abstractNumId w:val="17"/>
  </w:num>
  <w:num w:numId="44">
    <w:abstractNumId w:val="15"/>
  </w:num>
  <w:num w:numId="45">
    <w:abstractNumId w:val="38"/>
  </w:num>
  <w:num w:numId="46">
    <w:abstractNumId w:val="2"/>
  </w:num>
  <w:num w:numId="47">
    <w:abstractNumId w:val="46"/>
  </w:num>
  <w:num w:numId="48">
    <w:abstractNumId w:val="30"/>
  </w:num>
  <w:num w:numId="49">
    <w:abstractNumId w:val="43"/>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22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111C"/>
    <w:rsid w:val="00011A99"/>
    <w:rsid w:val="000123BC"/>
    <w:rsid w:val="00012A1A"/>
    <w:rsid w:val="00013FFE"/>
    <w:rsid w:val="00015731"/>
    <w:rsid w:val="00015BF3"/>
    <w:rsid w:val="00016330"/>
    <w:rsid w:val="00017304"/>
    <w:rsid w:val="0002679A"/>
    <w:rsid w:val="00027617"/>
    <w:rsid w:val="00042402"/>
    <w:rsid w:val="000520CF"/>
    <w:rsid w:val="00063A45"/>
    <w:rsid w:val="00066701"/>
    <w:rsid w:val="00072CF5"/>
    <w:rsid w:val="0009383F"/>
    <w:rsid w:val="00095FFD"/>
    <w:rsid w:val="00096F1A"/>
    <w:rsid w:val="00097449"/>
    <w:rsid w:val="000A07A2"/>
    <w:rsid w:val="000A2693"/>
    <w:rsid w:val="000A2AE1"/>
    <w:rsid w:val="000B2380"/>
    <w:rsid w:val="000B47F8"/>
    <w:rsid w:val="000C151E"/>
    <w:rsid w:val="000C5C60"/>
    <w:rsid w:val="000C67CD"/>
    <w:rsid w:val="000D46EC"/>
    <w:rsid w:val="000D4CFD"/>
    <w:rsid w:val="000E0C1D"/>
    <w:rsid w:val="000E1CB9"/>
    <w:rsid w:val="000E34CB"/>
    <w:rsid w:val="000E6225"/>
    <w:rsid w:val="000F1295"/>
    <w:rsid w:val="000F1E0E"/>
    <w:rsid w:val="000F27B5"/>
    <w:rsid w:val="00101C94"/>
    <w:rsid w:val="00103E54"/>
    <w:rsid w:val="00120454"/>
    <w:rsid w:val="0012222D"/>
    <w:rsid w:val="0012559A"/>
    <w:rsid w:val="00126593"/>
    <w:rsid w:val="0012685B"/>
    <w:rsid w:val="00126F1C"/>
    <w:rsid w:val="00134652"/>
    <w:rsid w:val="001378F8"/>
    <w:rsid w:val="00140051"/>
    <w:rsid w:val="0014009B"/>
    <w:rsid w:val="00141667"/>
    <w:rsid w:val="00142242"/>
    <w:rsid w:val="00154EAD"/>
    <w:rsid w:val="00157238"/>
    <w:rsid w:val="0016120A"/>
    <w:rsid w:val="00161276"/>
    <w:rsid w:val="00162F5E"/>
    <w:rsid w:val="00164F72"/>
    <w:rsid w:val="00165FB4"/>
    <w:rsid w:val="001664A3"/>
    <w:rsid w:val="001703BB"/>
    <w:rsid w:val="0017183F"/>
    <w:rsid w:val="0017388F"/>
    <w:rsid w:val="001765C3"/>
    <w:rsid w:val="00176E3A"/>
    <w:rsid w:val="00180160"/>
    <w:rsid w:val="00180E44"/>
    <w:rsid w:val="001920AB"/>
    <w:rsid w:val="0019242E"/>
    <w:rsid w:val="001A2E52"/>
    <w:rsid w:val="001B66F6"/>
    <w:rsid w:val="001B723B"/>
    <w:rsid w:val="001C0594"/>
    <w:rsid w:val="001C69CC"/>
    <w:rsid w:val="001D25DD"/>
    <w:rsid w:val="001D4CA7"/>
    <w:rsid w:val="001E0295"/>
    <w:rsid w:val="001E07C7"/>
    <w:rsid w:val="001F55F9"/>
    <w:rsid w:val="002022E5"/>
    <w:rsid w:val="00202D93"/>
    <w:rsid w:val="002036A2"/>
    <w:rsid w:val="0020484F"/>
    <w:rsid w:val="00205B8C"/>
    <w:rsid w:val="00206E0F"/>
    <w:rsid w:val="00212259"/>
    <w:rsid w:val="00214F6D"/>
    <w:rsid w:val="002207B6"/>
    <w:rsid w:val="00222242"/>
    <w:rsid w:val="00224660"/>
    <w:rsid w:val="00225CBA"/>
    <w:rsid w:val="00243073"/>
    <w:rsid w:val="00247C7F"/>
    <w:rsid w:val="002505E9"/>
    <w:rsid w:val="00250779"/>
    <w:rsid w:val="002513CD"/>
    <w:rsid w:val="002555B9"/>
    <w:rsid w:val="00255C5A"/>
    <w:rsid w:val="00262009"/>
    <w:rsid w:val="00266957"/>
    <w:rsid w:val="00270331"/>
    <w:rsid w:val="002708E2"/>
    <w:rsid w:val="00270D4A"/>
    <w:rsid w:val="00271E68"/>
    <w:rsid w:val="002737B7"/>
    <w:rsid w:val="002846EE"/>
    <w:rsid w:val="00285EBE"/>
    <w:rsid w:val="00286E48"/>
    <w:rsid w:val="002A3DF2"/>
    <w:rsid w:val="002A4306"/>
    <w:rsid w:val="002A4475"/>
    <w:rsid w:val="002A7B95"/>
    <w:rsid w:val="002B1870"/>
    <w:rsid w:val="002B3CBF"/>
    <w:rsid w:val="002C6082"/>
    <w:rsid w:val="002D20BA"/>
    <w:rsid w:val="002D5443"/>
    <w:rsid w:val="002D79D1"/>
    <w:rsid w:val="002E1331"/>
    <w:rsid w:val="002E1AE6"/>
    <w:rsid w:val="002E3DE3"/>
    <w:rsid w:val="002E51B7"/>
    <w:rsid w:val="002F0037"/>
    <w:rsid w:val="002F0689"/>
    <w:rsid w:val="002F39C5"/>
    <w:rsid w:val="002F4B0B"/>
    <w:rsid w:val="0030136E"/>
    <w:rsid w:val="00301D58"/>
    <w:rsid w:val="00314990"/>
    <w:rsid w:val="003220F8"/>
    <w:rsid w:val="00322365"/>
    <w:rsid w:val="00322BB4"/>
    <w:rsid w:val="00332012"/>
    <w:rsid w:val="0033313C"/>
    <w:rsid w:val="0033369E"/>
    <w:rsid w:val="00333D3D"/>
    <w:rsid w:val="00335F71"/>
    <w:rsid w:val="00341C27"/>
    <w:rsid w:val="00342DCB"/>
    <w:rsid w:val="00347461"/>
    <w:rsid w:val="00363944"/>
    <w:rsid w:val="003675FE"/>
    <w:rsid w:val="003752DF"/>
    <w:rsid w:val="00383F84"/>
    <w:rsid w:val="003848DD"/>
    <w:rsid w:val="00390AF8"/>
    <w:rsid w:val="0039102C"/>
    <w:rsid w:val="00392C30"/>
    <w:rsid w:val="00392D0D"/>
    <w:rsid w:val="00394E5A"/>
    <w:rsid w:val="0039623F"/>
    <w:rsid w:val="003978E3"/>
    <w:rsid w:val="003979A1"/>
    <w:rsid w:val="003A74DF"/>
    <w:rsid w:val="003B1EA7"/>
    <w:rsid w:val="003B3604"/>
    <w:rsid w:val="003B6A8D"/>
    <w:rsid w:val="003C337D"/>
    <w:rsid w:val="003C3FA2"/>
    <w:rsid w:val="003C7DDF"/>
    <w:rsid w:val="003D0F66"/>
    <w:rsid w:val="003E07D3"/>
    <w:rsid w:val="003E2491"/>
    <w:rsid w:val="003E266E"/>
    <w:rsid w:val="003E4E6A"/>
    <w:rsid w:val="003E7368"/>
    <w:rsid w:val="003F0E87"/>
    <w:rsid w:val="003F35F2"/>
    <w:rsid w:val="004045DE"/>
    <w:rsid w:val="0040485F"/>
    <w:rsid w:val="00406EE0"/>
    <w:rsid w:val="00410D4B"/>
    <w:rsid w:val="00412E3A"/>
    <w:rsid w:val="00413486"/>
    <w:rsid w:val="00414586"/>
    <w:rsid w:val="004174A5"/>
    <w:rsid w:val="00421FD6"/>
    <w:rsid w:val="0042309F"/>
    <w:rsid w:val="004335E5"/>
    <w:rsid w:val="00435363"/>
    <w:rsid w:val="0044228C"/>
    <w:rsid w:val="00444272"/>
    <w:rsid w:val="00447195"/>
    <w:rsid w:val="0044778A"/>
    <w:rsid w:val="0045424D"/>
    <w:rsid w:val="0046511F"/>
    <w:rsid w:val="00465285"/>
    <w:rsid w:val="0046625C"/>
    <w:rsid w:val="00476666"/>
    <w:rsid w:val="0048497A"/>
    <w:rsid w:val="00484FEE"/>
    <w:rsid w:val="0049191C"/>
    <w:rsid w:val="004940BE"/>
    <w:rsid w:val="004C340D"/>
    <w:rsid w:val="004C3AA8"/>
    <w:rsid w:val="004D3B04"/>
    <w:rsid w:val="004E136C"/>
    <w:rsid w:val="004E5D9E"/>
    <w:rsid w:val="004E7C58"/>
    <w:rsid w:val="004F11A4"/>
    <w:rsid w:val="004F35FC"/>
    <w:rsid w:val="004F578E"/>
    <w:rsid w:val="00502EF7"/>
    <w:rsid w:val="00503CC3"/>
    <w:rsid w:val="00521ECE"/>
    <w:rsid w:val="00524709"/>
    <w:rsid w:val="005273CD"/>
    <w:rsid w:val="005303E5"/>
    <w:rsid w:val="005303F1"/>
    <w:rsid w:val="00535729"/>
    <w:rsid w:val="005408E6"/>
    <w:rsid w:val="005415AA"/>
    <w:rsid w:val="0054697F"/>
    <w:rsid w:val="00546E5B"/>
    <w:rsid w:val="00550085"/>
    <w:rsid w:val="005559D8"/>
    <w:rsid w:val="005572D3"/>
    <w:rsid w:val="00561B1F"/>
    <w:rsid w:val="00563F53"/>
    <w:rsid w:val="00563FFD"/>
    <w:rsid w:val="00571CC2"/>
    <w:rsid w:val="00573142"/>
    <w:rsid w:val="00574936"/>
    <w:rsid w:val="00581667"/>
    <w:rsid w:val="00590920"/>
    <w:rsid w:val="00593CCF"/>
    <w:rsid w:val="005A619A"/>
    <w:rsid w:val="005B7131"/>
    <w:rsid w:val="005C0539"/>
    <w:rsid w:val="005C13C5"/>
    <w:rsid w:val="005C7029"/>
    <w:rsid w:val="005D22CC"/>
    <w:rsid w:val="005D3C49"/>
    <w:rsid w:val="005D461C"/>
    <w:rsid w:val="005E23ED"/>
    <w:rsid w:val="005E3DEA"/>
    <w:rsid w:val="005E3E30"/>
    <w:rsid w:val="005F295A"/>
    <w:rsid w:val="005F2A7E"/>
    <w:rsid w:val="005F3D89"/>
    <w:rsid w:val="005F421D"/>
    <w:rsid w:val="005F53E7"/>
    <w:rsid w:val="005F5C64"/>
    <w:rsid w:val="005F5DE4"/>
    <w:rsid w:val="00610657"/>
    <w:rsid w:val="006216D8"/>
    <w:rsid w:val="0062173C"/>
    <w:rsid w:val="006226D4"/>
    <w:rsid w:val="00625A91"/>
    <w:rsid w:val="006271B8"/>
    <w:rsid w:val="00627298"/>
    <w:rsid w:val="006276D0"/>
    <w:rsid w:val="00627921"/>
    <w:rsid w:val="00632FB0"/>
    <w:rsid w:val="0064073E"/>
    <w:rsid w:val="006424B3"/>
    <w:rsid w:val="00643B05"/>
    <w:rsid w:val="00646859"/>
    <w:rsid w:val="00650150"/>
    <w:rsid w:val="00654767"/>
    <w:rsid w:val="00654B7F"/>
    <w:rsid w:val="00655974"/>
    <w:rsid w:val="006562E9"/>
    <w:rsid w:val="0067082D"/>
    <w:rsid w:val="00670FB8"/>
    <w:rsid w:val="006739A4"/>
    <w:rsid w:val="00674E09"/>
    <w:rsid w:val="006776A3"/>
    <w:rsid w:val="00677CA6"/>
    <w:rsid w:val="00682B85"/>
    <w:rsid w:val="006973A3"/>
    <w:rsid w:val="006A44CB"/>
    <w:rsid w:val="006A6288"/>
    <w:rsid w:val="006B1851"/>
    <w:rsid w:val="006B1B4B"/>
    <w:rsid w:val="006B6697"/>
    <w:rsid w:val="006C1F0D"/>
    <w:rsid w:val="006C37B3"/>
    <w:rsid w:val="006C4F1D"/>
    <w:rsid w:val="006D6B2F"/>
    <w:rsid w:val="006E6F00"/>
    <w:rsid w:val="007134CD"/>
    <w:rsid w:val="00714A03"/>
    <w:rsid w:val="0072087D"/>
    <w:rsid w:val="00723378"/>
    <w:rsid w:val="007303D6"/>
    <w:rsid w:val="00730F7F"/>
    <w:rsid w:val="007365C7"/>
    <w:rsid w:val="007376AA"/>
    <w:rsid w:val="007407B7"/>
    <w:rsid w:val="0074285E"/>
    <w:rsid w:val="00744C16"/>
    <w:rsid w:val="007457A0"/>
    <w:rsid w:val="00745A56"/>
    <w:rsid w:val="00753F5A"/>
    <w:rsid w:val="00762782"/>
    <w:rsid w:val="00764F4E"/>
    <w:rsid w:val="00773FAE"/>
    <w:rsid w:val="00774BA0"/>
    <w:rsid w:val="00776A2F"/>
    <w:rsid w:val="00781AD7"/>
    <w:rsid w:val="007856B6"/>
    <w:rsid w:val="007865CE"/>
    <w:rsid w:val="0079097B"/>
    <w:rsid w:val="00793199"/>
    <w:rsid w:val="007943E0"/>
    <w:rsid w:val="00795B38"/>
    <w:rsid w:val="007A1440"/>
    <w:rsid w:val="007A1B05"/>
    <w:rsid w:val="007A4AC2"/>
    <w:rsid w:val="007B0619"/>
    <w:rsid w:val="007B6A92"/>
    <w:rsid w:val="007C5491"/>
    <w:rsid w:val="007C5741"/>
    <w:rsid w:val="007D36FA"/>
    <w:rsid w:val="007D5D29"/>
    <w:rsid w:val="007D66F5"/>
    <w:rsid w:val="007E327B"/>
    <w:rsid w:val="007E3D9B"/>
    <w:rsid w:val="007E6288"/>
    <w:rsid w:val="007E6628"/>
    <w:rsid w:val="007F2D4D"/>
    <w:rsid w:val="007F7674"/>
    <w:rsid w:val="00800902"/>
    <w:rsid w:val="008026DA"/>
    <w:rsid w:val="008102F5"/>
    <w:rsid w:val="0081041D"/>
    <w:rsid w:val="008262BB"/>
    <w:rsid w:val="00834C8C"/>
    <w:rsid w:val="00843993"/>
    <w:rsid w:val="00845143"/>
    <w:rsid w:val="008516B5"/>
    <w:rsid w:val="00851C23"/>
    <w:rsid w:val="00862B1C"/>
    <w:rsid w:val="00870B7A"/>
    <w:rsid w:val="0087473C"/>
    <w:rsid w:val="00874EDA"/>
    <w:rsid w:val="008769CF"/>
    <w:rsid w:val="008776AF"/>
    <w:rsid w:val="00877B27"/>
    <w:rsid w:val="0088144C"/>
    <w:rsid w:val="00893765"/>
    <w:rsid w:val="00897E62"/>
    <w:rsid w:val="008A21DF"/>
    <w:rsid w:val="008A2A60"/>
    <w:rsid w:val="008A4374"/>
    <w:rsid w:val="008A7F73"/>
    <w:rsid w:val="008C54C1"/>
    <w:rsid w:val="008D092E"/>
    <w:rsid w:val="008D115B"/>
    <w:rsid w:val="008D11C4"/>
    <w:rsid w:val="008D4E8E"/>
    <w:rsid w:val="008D6F6F"/>
    <w:rsid w:val="008E34DE"/>
    <w:rsid w:val="008E6B38"/>
    <w:rsid w:val="008F3C1D"/>
    <w:rsid w:val="008F6ADA"/>
    <w:rsid w:val="008F6D25"/>
    <w:rsid w:val="009009AF"/>
    <w:rsid w:val="00902012"/>
    <w:rsid w:val="009056E1"/>
    <w:rsid w:val="009124F0"/>
    <w:rsid w:val="009160B3"/>
    <w:rsid w:val="00916A69"/>
    <w:rsid w:val="00917E7C"/>
    <w:rsid w:val="0092031C"/>
    <w:rsid w:val="00923C0D"/>
    <w:rsid w:val="00924ABA"/>
    <w:rsid w:val="00926A61"/>
    <w:rsid w:val="00926DCD"/>
    <w:rsid w:val="009304DE"/>
    <w:rsid w:val="00930E20"/>
    <w:rsid w:val="0093104A"/>
    <w:rsid w:val="00937D90"/>
    <w:rsid w:val="009449D2"/>
    <w:rsid w:val="0094691C"/>
    <w:rsid w:val="00946999"/>
    <w:rsid w:val="00960D3E"/>
    <w:rsid w:val="00962B47"/>
    <w:rsid w:val="00963D31"/>
    <w:rsid w:val="00966DBC"/>
    <w:rsid w:val="00967E5E"/>
    <w:rsid w:val="00971B5A"/>
    <w:rsid w:val="009732D9"/>
    <w:rsid w:val="00974C35"/>
    <w:rsid w:val="00974F4F"/>
    <w:rsid w:val="00977C24"/>
    <w:rsid w:val="00981810"/>
    <w:rsid w:val="00981ABB"/>
    <w:rsid w:val="00985797"/>
    <w:rsid w:val="009868B7"/>
    <w:rsid w:val="00986D32"/>
    <w:rsid w:val="00986FAA"/>
    <w:rsid w:val="0098713F"/>
    <w:rsid w:val="009A0212"/>
    <w:rsid w:val="009B15D6"/>
    <w:rsid w:val="009B173F"/>
    <w:rsid w:val="009B302C"/>
    <w:rsid w:val="009C1DEB"/>
    <w:rsid w:val="009C226E"/>
    <w:rsid w:val="009C3A50"/>
    <w:rsid w:val="009C3E35"/>
    <w:rsid w:val="009C4959"/>
    <w:rsid w:val="009C4C9E"/>
    <w:rsid w:val="009C5FF1"/>
    <w:rsid w:val="009D09D9"/>
    <w:rsid w:val="009E0330"/>
    <w:rsid w:val="009E1125"/>
    <w:rsid w:val="009F00F0"/>
    <w:rsid w:val="009F1924"/>
    <w:rsid w:val="009F2CC6"/>
    <w:rsid w:val="00A02A90"/>
    <w:rsid w:val="00A0575D"/>
    <w:rsid w:val="00A069FA"/>
    <w:rsid w:val="00A11559"/>
    <w:rsid w:val="00A13ACC"/>
    <w:rsid w:val="00A15AE0"/>
    <w:rsid w:val="00A232FE"/>
    <w:rsid w:val="00A2566E"/>
    <w:rsid w:val="00A25710"/>
    <w:rsid w:val="00A32452"/>
    <w:rsid w:val="00A354B9"/>
    <w:rsid w:val="00A40027"/>
    <w:rsid w:val="00A419BE"/>
    <w:rsid w:val="00A455F5"/>
    <w:rsid w:val="00A5153D"/>
    <w:rsid w:val="00A56DFD"/>
    <w:rsid w:val="00A667B4"/>
    <w:rsid w:val="00A7709D"/>
    <w:rsid w:val="00A800DF"/>
    <w:rsid w:val="00A85D94"/>
    <w:rsid w:val="00A90482"/>
    <w:rsid w:val="00A90751"/>
    <w:rsid w:val="00A954BA"/>
    <w:rsid w:val="00A9788A"/>
    <w:rsid w:val="00AA09A5"/>
    <w:rsid w:val="00AA1418"/>
    <w:rsid w:val="00AA48EE"/>
    <w:rsid w:val="00AA68C1"/>
    <w:rsid w:val="00AB3EB6"/>
    <w:rsid w:val="00AB7210"/>
    <w:rsid w:val="00AB7AE8"/>
    <w:rsid w:val="00AC2A6D"/>
    <w:rsid w:val="00AC543A"/>
    <w:rsid w:val="00AC727F"/>
    <w:rsid w:val="00AC7E59"/>
    <w:rsid w:val="00AE452F"/>
    <w:rsid w:val="00AF0CD1"/>
    <w:rsid w:val="00AF10DA"/>
    <w:rsid w:val="00AF41AC"/>
    <w:rsid w:val="00AF4BED"/>
    <w:rsid w:val="00B0581E"/>
    <w:rsid w:val="00B10BF7"/>
    <w:rsid w:val="00B23493"/>
    <w:rsid w:val="00B2709C"/>
    <w:rsid w:val="00B341B6"/>
    <w:rsid w:val="00B37E14"/>
    <w:rsid w:val="00B50512"/>
    <w:rsid w:val="00B61AFE"/>
    <w:rsid w:val="00B62701"/>
    <w:rsid w:val="00B643BC"/>
    <w:rsid w:val="00B707F7"/>
    <w:rsid w:val="00B709E8"/>
    <w:rsid w:val="00B71EFF"/>
    <w:rsid w:val="00B72703"/>
    <w:rsid w:val="00B7384E"/>
    <w:rsid w:val="00B763F7"/>
    <w:rsid w:val="00B816B6"/>
    <w:rsid w:val="00B87D09"/>
    <w:rsid w:val="00B87ECD"/>
    <w:rsid w:val="00B87FCF"/>
    <w:rsid w:val="00B913AD"/>
    <w:rsid w:val="00B915BC"/>
    <w:rsid w:val="00B93FD3"/>
    <w:rsid w:val="00B95DB6"/>
    <w:rsid w:val="00BA1C7B"/>
    <w:rsid w:val="00BA3ACF"/>
    <w:rsid w:val="00BB0F15"/>
    <w:rsid w:val="00BB15B3"/>
    <w:rsid w:val="00BC0D5B"/>
    <w:rsid w:val="00BC0E8F"/>
    <w:rsid w:val="00BC51DC"/>
    <w:rsid w:val="00BC5777"/>
    <w:rsid w:val="00BC745E"/>
    <w:rsid w:val="00BD30D3"/>
    <w:rsid w:val="00BE408D"/>
    <w:rsid w:val="00BE7BF8"/>
    <w:rsid w:val="00BF3CD7"/>
    <w:rsid w:val="00BF3F2F"/>
    <w:rsid w:val="00BF55A9"/>
    <w:rsid w:val="00BF6F5F"/>
    <w:rsid w:val="00C13BD0"/>
    <w:rsid w:val="00C15B50"/>
    <w:rsid w:val="00C17975"/>
    <w:rsid w:val="00C17C34"/>
    <w:rsid w:val="00C20D83"/>
    <w:rsid w:val="00C243E1"/>
    <w:rsid w:val="00C32F68"/>
    <w:rsid w:val="00C33EF2"/>
    <w:rsid w:val="00C35AD8"/>
    <w:rsid w:val="00C438D3"/>
    <w:rsid w:val="00C4701B"/>
    <w:rsid w:val="00C5622F"/>
    <w:rsid w:val="00C64C50"/>
    <w:rsid w:val="00C65960"/>
    <w:rsid w:val="00C70C2B"/>
    <w:rsid w:val="00C70EAA"/>
    <w:rsid w:val="00C72FC1"/>
    <w:rsid w:val="00C80030"/>
    <w:rsid w:val="00C932A9"/>
    <w:rsid w:val="00C94EBF"/>
    <w:rsid w:val="00C96E8B"/>
    <w:rsid w:val="00CA1614"/>
    <w:rsid w:val="00CA46A3"/>
    <w:rsid w:val="00CA6079"/>
    <w:rsid w:val="00CA61FB"/>
    <w:rsid w:val="00CB1978"/>
    <w:rsid w:val="00CB5DE8"/>
    <w:rsid w:val="00CB6105"/>
    <w:rsid w:val="00CB61E4"/>
    <w:rsid w:val="00CD040F"/>
    <w:rsid w:val="00CD1844"/>
    <w:rsid w:val="00CD546D"/>
    <w:rsid w:val="00CE0B62"/>
    <w:rsid w:val="00CE2EE6"/>
    <w:rsid w:val="00CF652D"/>
    <w:rsid w:val="00D110AA"/>
    <w:rsid w:val="00D11525"/>
    <w:rsid w:val="00D11A28"/>
    <w:rsid w:val="00D1460F"/>
    <w:rsid w:val="00D16861"/>
    <w:rsid w:val="00D17286"/>
    <w:rsid w:val="00D21A63"/>
    <w:rsid w:val="00D23C0B"/>
    <w:rsid w:val="00D23C63"/>
    <w:rsid w:val="00D25AAB"/>
    <w:rsid w:val="00D311B0"/>
    <w:rsid w:val="00D31967"/>
    <w:rsid w:val="00D31C71"/>
    <w:rsid w:val="00D3453E"/>
    <w:rsid w:val="00D37CC3"/>
    <w:rsid w:val="00D42C54"/>
    <w:rsid w:val="00D5515A"/>
    <w:rsid w:val="00D5748A"/>
    <w:rsid w:val="00D626CA"/>
    <w:rsid w:val="00D64C14"/>
    <w:rsid w:val="00D67CA6"/>
    <w:rsid w:val="00D67CC9"/>
    <w:rsid w:val="00D711B1"/>
    <w:rsid w:val="00D71597"/>
    <w:rsid w:val="00D8378F"/>
    <w:rsid w:val="00D83922"/>
    <w:rsid w:val="00D8484B"/>
    <w:rsid w:val="00D855A6"/>
    <w:rsid w:val="00D85DFC"/>
    <w:rsid w:val="00D94B49"/>
    <w:rsid w:val="00D94DC5"/>
    <w:rsid w:val="00D973F8"/>
    <w:rsid w:val="00D976FA"/>
    <w:rsid w:val="00DA384B"/>
    <w:rsid w:val="00DB1B3B"/>
    <w:rsid w:val="00DB28B4"/>
    <w:rsid w:val="00DB5E14"/>
    <w:rsid w:val="00DB7421"/>
    <w:rsid w:val="00DC125C"/>
    <w:rsid w:val="00DC525D"/>
    <w:rsid w:val="00DC53B4"/>
    <w:rsid w:val="00DD25B4"/>
    <w:rsid w:val="00DE3C87"/>
    <w:rsid w:val="00DE5661"/>
    <w:rsid w:val="00DE67BE"/>
    <w:rsid w:val="00DF0B4F"/>
    <w:rsid w:val="00DF1B87"/>
    <w:rsid w:val="00DF580F"/>
    <w:rsid w:val="00DF5D94"/>
    <w:rsid w:val="00E01E34"/>
    <w:rsid w:val="00E03554"/>
    <w:rsid w:val="00E03820"/>
    <w:rsid w:val="00E070A4"/>
    <w:rsid w:val="00E1094B"/>
    <w:rsid w:val="00E264E4"/>
    <w:rsid w:val="00E271A8"/>
    <w:rsid w:val="00E31EA7"/>
    <w:rsid w:val="00E51DA4"/>
    <w:rsid w:val="00E54807"/>
    <w:rsid w:val="00E54CF2"/>
    <w:rsid w:val="00E64248"/>
    <w:rsid w:val="00E665A3"/>
    <w:rsid w:val="00E73511"/>
    <w:rsid w:val="00E806A4"/>
    <w:rsid w:val="00E826DB"/>
    <w:rsid w:val="00E83BC1"/>
    <w:rsid w:val="00E84018"/>
    <w:rsid w:val="00E90D34"/>
    <w:rsid w:val="00E917D1"/>
    <w:rsid w:val="00E95479"/>
    <w:rsid w:val="00E9752C"/>
    <w:rsid w:val="00EA0EE0"/>
    <w:rsid w:val="00EA72B3"/>
    <w:rsid w:val="00EB08D5"/>
    <w:rsid w:val="00EC104C"/>
    <w:rsid w:val="00EC63DE"/>
    <w:rsid w:val="00EC77CB"/>
    <w:rsid w:val="00ED1416"/>
    <w:rsid w:val="00ED4FBB"/>
    <w:rsid w:val="00ED741D"/>
    <w:rsid w:val="00EE5087"/>
    <w:rsid w:val="00EF71C3"/>
    <w:rsid w:val="00F00547"/>
    <w:rsid w:val="00F007F1"/>
    <w:rsid w:val="00F100FB"/>
    <w:rsid w:val="00F22842"/>
    <w:rsid w:val="00F43BCD"/>
    <w:rsid w:val="00F57610"/>
    <w:rsid w:val="00F61239"/>
    <w:rsid w:val="00F641DF"/>
    <w:rsid w:val="00F7471D"/>
    <w:rsid w:val="00F77207"/>
    <w:rsid w:val="00F81131"/>
    <w:rsid w:val="00F866B8"/>
    <w:rsid w:val="00F90BB4"/>
    <w:rsid w:val="00F93BC5"/>
    <w:rsid w:val="00F93EB8"/>
    <w:rsid w:val="00F946B1"/>
    <w:rsid w:val="00F95D36"/>
    <w:rsid w:val="00F95D8D"/>
    <w:rsid w:val="00FA1040"/>
    <w:rsid w:val="00FA1264"/>
    <w:rsid w:val="00FA55A8"/>
    <w:rsid w:val="00FA5FF8"/>
    <w:rsid w:val="00FA6948"/>
    <w:rsid w:val="00FB3180"/>
    <w:rsid w:val="00FB6956"/>
    <w:rsid w:val="00FC10D4"/>
    <w:rsid w:val="00FC5B6B"/>
    <w:rsid w:val="00FD203C"/>
    <w:rsid w:val="00FD2438"/>
    <w:rsid w:val="00FD6ED0"/>
    <w:rsid w:val="00FE4F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22913"/>
    <o:shapelayout v:ext="edit">
      <o:idmap v:ext="edit" data="1"/>
    </o:shapelayout>
  </w:shapeDefaults>
  <w:decimalSymbol w:val=","/>
  <w:listSeparator w:val=";"/>
  <w14:docId w14:val="5F69B7C3"/>
  <w15:docId w15:val="{5DB9B242-C1C0-4887-B01B-F9713714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710"/>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basedOn w:val="Normal"/>
    <w:uiPriority w:val="99"/>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286E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286E48"/>
    <w:rPr>
      <w:rFonts w:asciiTheme="majorHAnsi" w:eastAsiaTheme="majorEastAsia" w:hAnsiTheme="majorHAnsi" w:cstheme="majorBidi"/>
      <w:color w:val="17365D" w:themeColor="text2" w:themeShade="BF"/>
      <w:spacing w:val="5"/>
      <w:kern w:val="28"/>
      <w:sz w:val="52"/>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paragraph" w:customStyle="1" w:styleId="texto">
    <w:name w:val="texto"/>
    <w:basedOn w:val="Normal"/>
    <w:rsid w:val="00180E44"/>
    <w:pPr>
      <w:spacing w:after="0" w:line="240" w:lineRule="auto"/>
      <w:jc w:val="both"/>
    </w:pPr>
    <w:rPr>
      <w:rFonts w:ascii="Verdana" w:eastAsia="Times New Roman" w:hAnsi="Verdana" w:cs="Times New Roman"/>
      <w:sz w:val="20"/>
      <w:szCs w:val="20"/>
    </w:rPr>
  </w:style>
  <w:style w:type="paragraph" w:styleId="Corpodetexto">
    <w:name w:val="Body Text"/>
    <w:basedOn w:val="Normal"/>
    <w:link w:val="CorpodetextoCarter"/>
    <w:rsid w:val="002846EE"/>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CorpodetextoCarter">
    <w:name w:val="Corpo de texto Caráter"/>
    <w:basedOn w:val="Tipodeletrapredefinidodopargrafo"/>
    <w:link w:val="Corpodetexto"/>
    <w:rsid w:val="002846EE"/>
    <w:rPr>
      <w:rFonts w:ascii="Times New Roman" w:eastAsia="Lucida Sans Unicode" w:hAnsi="Times New Roman" w:cs="Mangal"/>
      <w:kern w:val="1"/>
      <w:sz w:val="24"/>
      <w:szCs w:val="24"/>
      <w:lang w:eastAsia="zh-CN" w:bidi="hi-IN"/>
    </w:rPr>
  </w:style>
  <w:style w:type="character" w:customStyle="1" w:styleId="st1">
    <w:name w:val="st1"/>
    <w:basedOn w:val="Tipodeletrapredefinidodopargrafo"/>
    <w:rsid w:val="00D1460F"/>
  </w:style>
  <w:style w:type="character" w:styleId="Refdecomentrio">
    <w:name w:val="annotation reference"/>
    <w:basedOn w:val="Tipodeletrapredefinidodopargrafo"/>
    <w:uiPriority w:val="99"/>
    <w:semiHidden/>
    <w:unhideWhenUsed/>
    <w:rsid w:val="00B709E8"/>
    <w:rPr>
      <w:sz w:val="16"/>
      <w:szCs w:val="16"/>
    </w:rPr>
  </w:style>
  <w:style w:type="paragraph" w:styleId="Textodecomentrio">
    <w:name w:val="annotation text"/>
    <w:basedOn w:val="Normal"/>
    <w:link w:val="TextodecomentrioCarter"/>
    <w:uiPriority w:val="99"/>
    <w:semiHidden/>
    <w:unhideWhenUsed/>
    <w:rsid w:val="00B709E8"/>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B709E8"/>
    <w:rPr>
      <w:sz w:val="20"/>
      <w:szCs w:val="20"/>
    </w:rPr>
  </w:style>
  <w:style w:type="paragraph" w:styleId="Assuntodecomentrio">
    <w:name w:val="annotation subject"/>
    <w:basedOn w:val="Textodecomentrio"/>
    <w:next w:val="Textodecomentrio"/>
    <w:link w:val="AssuntodecomentrioCarter"/>
    <w:uiPriority w:val="99"/>
    <w:semiHidden/>
    <w:unhideWhenUsed/>
    <w:rsid w:val="00B709E8"/>
    <w:rPr>
      <w:b/>
      <w:bCs/>
    </w:rPr>
  </w:style>
  <w:style w:type="character" w:customStyle="1" w:styleId="AssuntodecomentrioCarter">
    <w:name w:val="Assunto de comentário Caráter"/>
    <w:basedOn w:val="TextodecomentrioCarter"/>
    <w:link w:val="Assuntodecomentrio"/>
    <w:uiPriority w:val="99"/>
    <w:semiHidden/>
    <w:rsid w:val="00B709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384912863">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1083992505">
      <w:bodyDiv w:val="1"/>
      <w:marLeft w:val="0"/>
      <w:marRight w:val="0"/>
      <w:marTop w:val="0"/>
      <w:marBottom w:val="0"/>
      <w:divBdr>
        <w:top w:val="none" w:sz="0" w:space="0" w:color="auto"/>
        <w:left w:val="none" w:sz="0" w:space="0" w:color="auto"/>
        <w:bottom w:val="none" w:sz="0" w:space="0" w:color="auto"/>
        <w:right w:val="none" w:sz="0" w:space="0" w:color="auto"/>
      </w:divBdr>
    </w:div>
    <w:div w:id="1352030286">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553887023">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27886433">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1962304419">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segov.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22979-2667-4843-826C-C32F8188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2677</Words>
  <Characters>14456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Lessa</dc:creator>
  <cp:lastModifiedBy>Claudia Lessa</cp:lastModifiedBy>
  <cp:revision>13</cp:revision>
  <cp:lastPrinted>2019-12-06T11:42:00Z</cp:lastPrinted>
  <dcterms:created xsi:type="dcterms:W3CDTF">2020-03-26T14:10:00Z</dcterms:created>
  <dcterms:modified xsi:type="dcterms:W3CDTF">2020-03-27T12:12:00Z</dcterms:modified>
</cp:coreProperties>
</file>